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92D5" w14:textId="77777777" w:rsidR="00926791" w:rsidRPr="00A47EE9" w:rsidRDefault="00926791" w:rsidP="00926791">
      <w:pPr>
        <w:spacing w:after="160" w:line="259" w:lineRule="auto"/>
        <w:rPr>
          <w:rFonts w:ascii="Calibri" w:hAnsi="Calibri" w:cs="Calibri"/>
          <w:color w:val="7030A0"/>
          <w:sz w:val="36"/>
          <w:szCs w:val="36"/>
          <w:lang w:val="en-GB"/>
        </w:rPr>
      </w:pPr>
      <w:r w:rsidRPr="00A47EE9">
        <w:rPr>
          <w:rFonts w:ascii="Calibri" w:hAnsi="Calibri" w:cs="Calibri"/>
          <w:b/>
          <w:bCs/>
          <w:color w:val="7030A0"/>
          <w:sz w:val="36"/>
          <w:szCs w:val="36"/>
          <w:lang w:val="en-GB"/>
        </w:rPr>
        <w:t>WASPS OUT OF SCHOOL CLUB</w:t>
      </w:r>
    </w:p>
    <w:p w14:paraId="74D6DE5A" w14:textId="77777777" w:rsidR="00926791" w:rsidRPr="00A47EE9" w:rsidRDefault="00926791" w:rsidP="00926791">
      <w:pPr>
        <w:spacing w:after="160" w:line="259" w:lineRule="auto"/>
        <w:rPr>
          <w:rFonts w:ascii="Calibri" w:hAnsi="Calibri" w:cs="Calibri"/>
          <w:color w:val="7030A0"/>
          <w:sz w:val="36"/>
          <w:szCs w:val="36"/>
          <w:lang w:val="en-GB"/>
        </w:rPr>
      </w:pPr>
      <w:r w:rsidRPr="00A47EE9">
        <w:rPr>
          <w:rFonts w:ascii="Calibri" w:hAnsi="Calibri" w:cs="Calibri"/>
          <w:b/>
          <w:bCs/>
          <w:color w:val="7030A0"/>
          <w:sz w:val="36"/>
          <w:szCs w:val="36"/>
          <w:lang w:val="en-GB"/>
        </w:rPr>
        <w:t>D408 – LOST OR UNCOLLECTED CHILD</w:t>
      </w:r>
    </w:p>
    <w:p w14:paraId="721D25E4"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Policies &amp; Procedures Manual</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10"/>
        <w:gridCol w:w="4510"/>
      </w:tblGrid>
      <w:tr w:rsidR="00926791" w:rsidRPr="00A47EE9" w14:paraId="51CA6BF7" w14:textId="77777777" w:rsidTr="00000689">
        <w:tc>
          <w:tcPr>
            <w:tcW w:w="4514" w:type="dxa"/>
            <w:shd w:val="clear" w:color="auto" w:fill="7030A0"/>
            <w:tcMar>
              <w:top w:w="90" w:type="dxa"/>
              <w:left w:w="0" w:type="dxa"/>
              <w:bottom w:w="90" w:type="dxa"/>
              <w:right w:w="0" w:type="dxa"/>
            </w:tcMar>
            <w:hideMark/>
          </w:tcPr>
          <w:p w14:paraId="63439E20"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Policy Information</w:t>
            </w:r>
          </w:p>
        </w:tc>
        <w:tc>
          <w:tcPr>
            <w:tcW w:w="4514" w:type="dxa"/>
            <w:shd w:val="clear" w:color="auto" w:fill="7030A0"/>
            <w:tcMar>
              <w:top w:w="90" w:type="dxa"/>
              <w:left w:w="0" w:type="dxa"/>
              <w:bottom w:w="90" w:type="dxa"/>
              <w:right w:w="0" w:type="dxa"/>
            </w:tcMar>
            <w:hideMark/>
          </w:tcPr>
          <w:p w14:paraId="34162D08"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Policy Information</w:t>
            </w:r>
          </w:p>
        </w:tc>
      </w:tr>
      <w:tr w:rsidR="00926791" w:rsidRPr="00A47EE9" w14:paraId="70C97128" w14:textId="77777777" w:rsidTr="00000689">
        <w:tc>
          <w:tcPr>
            <w:tcW w:w="4514" w:type="dxa"/>
            <w:tcMar>
              <w:top w:w="100" w:type="dxa"/>
              <w:left w:w="0" w:type="dxa"/>
              <w:bottom w:w="100" w:type="dxa"/>
              <w:right w:w="0" w:type="dxa"/>
            </w:tcMar>
            <w:vAlign w:val="center"/>
            <w:hideMark/>
          </w:tcPr>
          <w:p w14:paraId="5D9CB753"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Policy Number</w:t>
            </w:r>
          </w:p>
        </w:tc>
        <w:tc>
          <w:tcPr>
            <w:tcW w:w="4514" w:type="dxa"/>
            <w:tcMar>
              <w:top w:w="100" w:type="dxa"/>
              <w:left w:w="0" w:type="dxa"/>
              <w:bottom w:w="100" w:type="dxa"/>
              <w:right w:w="0" w:type="dxa"/>
            </w:tcMar>
            <w:vAlign w:val="center"/>
            <w:hideMark/>
          </w:tcPr>
          <w:p w14:paraId="6031C7C3"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D408</w:t>
            </w:r>
          </w:p>
        </w:tc>
      </w:tr>
      <w:tr w:rsidR="00926791" w:rsidRPr="00A47EE9" w14:paraId="133D348A" w14:textId="77777777" w:rsidTr="00000689">
        <w:tc>
          <w:tcPr>
            <w:tcW w:w="4514" w:type="dxa"/>
            <w:tcMar>
              <w:top w:w="100" w:type="dxa"/>
              <w:left w:w="0" w:type="dxa"/>
              <w:bottom w:w="100" w:type="dxa"/>
              <w:right w:w="0" w:type="dxa"/>
            </w:tcMar>
            <w:vAlign w:val="center"/>
            <w:hideMark/>
          </w:tcPr>
          <w:p w14:paraId="7B070C41"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Policy Title</w:t>
            </w:r>
          </w:p>
        </w:tc>
        <w:tc>
          <w:tcPr>
            <w:tcW w:w="4514" w:type="dxa"/>
            <w:tcMar>
              <w:top w:w="100" w:type="dxa"/>
              <w:left w:w="0" w:type="dxa"/>
              <w:bottom w:w="100" w:type="dxa"/>
              <w:right w:w="0" w:type="dxa"/>
            </w:tcMar>
            <w:vAlign w:val="center"/>
            <w:hideMark/>
          </w:tcPr>
          <w:p w14:paraId="586E1C36"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Lost or Uncollected Child</w:t>
            </w:r>
          </w:p>
        </w:tc>
      </w:tr>
      <w:tr w:rsidR="00926791" w:rsidRPr="00A47EE9" w14:paraId="30A1B557" w14:textId="77777777" w:rsidTr="00000689">
        <w:tc>
          <w:tcPr>
            <w:tcW w:w="4514" w:type="dxa"/>
            <w:tcMar>
              <w:top w:w="100" w:type="dxa"/>
              <w:left w:w="0" w:type="dxa"/>
              <w:bottom w:w="100" w:type="dxa"/>
              <w:right w:w="0" w:type="dxa"/>
            </w:tcMar>
            <w:vAlign w:val="center"/>
            <w:hideMark/>
          </w:tcPr>
          <w:p w14:paraId="2E153B58"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Section</w:t>
            </w:r>
          </w:p>
        </w:tc>
        <w:tc>
          <w:tcPr>
            <w:tcW w:w="4514" w:type="dxa"/>
            <w:tcMar>
              <w:top w:w="100" w:type="dxa"/>
              <w:left w:w="0" w:type="dxa"/>
              <w:bottom w:w="100" w:type="dxa"/>
              <w:right w:w="0" w:type="dxa"/>
            </w:tcMar>
            <w:vAlign w:val="center"/>
            <w:hideMark/>
          </w:tcPr>
          <w:p w14:paraId="7F92750F"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D – Children’s Care and Wellbeing</w:t>
            </w:r>
          </w:p>
        </w:tc>
      </w:tr>
      <w:tr w:rsidR="00926791" w:rsidRPr="00A47EE9" w14:paraId="537A283E" w14:textId="77777777" w:rsidTr="00000689">
        <w:tc>
          <w:tcPr>
            <w:tcW w:w="4514" w:type="dxa"/>
            <w:tcMar>
              <w:top w:w="100" w:type="dxa"/>
              <w:left w:w="0" w:type="dxa"/>
              <w:bottom w:w="100" w:type="dxa"/>
              <w:right w:w="0" w:type="dxa"/>
            </w:tcMar>
            <w:vAlign w:val="center"/>
            <w:hideMark/>
          </w:tcPr>
          <w:p w14:paraId="46B68BDE"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Applies To</w:t>
            </w:r>
          </w:p>
        </w:tc>
        <w:tc>
          <w:tcPr>
            <w:tcW w:w="4514" w:type="dxa"/>
            <w:tcMar>
              <w:top w:w="100" w:type="dxa"/>
              <w:left w:w="0" w:type="dxa"/>
              <w:bottom w:w="100" w:type="dxa"/>
              <w:right w:w="0" w:type="dxa"/>
            </w:tcMar>
            <w:vAlign w:val="center"/>
            <w:hideMark/>
          </w:tcPr>
          <w:p w14:paraId="6420A581"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Proprietor, Employees, Apprentices, Students and Volunteers</w:t>
            </w:r>
          </w:p>
        </w:tc>
      </w:tr>
      <w:tr w:rsidR="00926791" w:rsidRPr="00A47EE9" w14:paraId="69AC313B" w14:textId="77777777" w:rsidTr="00000689">
        <w:tc>
          <w:tcPr>
            <w:tcW w:w="4514" w:type="dxa"/>
            <w:tcMar>
              <w:top w:w="100" w:type="dxa"/>
              <w:left w:w="0" w:type="dxa"/>
              <w:bottom w:w="100" w:type="dxa"/>
              <w:right w:w="0" w:type="dxa"/>
            </w:tcMar>
            <w:vAlign w:val="center"/>
            <w:hideMark/>
          </w:tcPr>
          <w:p w14:paraId="1066BF53"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Approved By</w:t>
            </w:r>
          </w:p>
        </w:tc>
        <w:tc>
          <w:tcPr>
            <w:tcW w:w="4514" w:type="dxa"/>
            <w:tcMar>
              <w:top w:w="100" w:type="dxa"/>
              <w:left w:w="0" w:type="dxa"/>
              <w:bottom w:w="100" w:type="dxa"/>
              <w:right w:w="0" w:type="dxa"/>
            </w:tcMar>
            <w:vAlign w:val="center"/>
            <w:hideMark/>
          </w:tcPr>
          <w:p w14:paraId="50C67CBD"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Proprietor</w:t>
            </w:r>
          </w:p>
        </w:tc>
      </w:tr>
      <w:tr w:rsidR="00926791" w:rsidRPr="00A47EE9" w14:paraId="4443F26F" w14:textId="77777777" w:rsidTr="00000689">
        <w:tc>
          <w:tcPr>
            <w:tcW w:w="4514" w:type="dxa"/>
            <w:tcMar>
              <w:top w:w="100" w:type="dxa"/>
              <w:left w:w="0" w:type="dxa"/>
              <w:bottom w:w="100" w:type="dxa"/>
              <w:right w:w="0" w:type="dxa"/>
            </w:tcMar>
            <w:vAlign w:val="center"/>
            <w:hideMark/>
          </w:tcPr>
          <w:p w14:paraId="0DE984B8"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Date Approved</w:t>
            </w:r>
          </w:p>
        </w:tc>
        <w:tc>
          <w:tcPr>
            <w:tcW w:w="4514" w:type="dxa"/>
            <w:tcMar>
              <w:top w:w="100" w:type="dxa"/>
              <w:left w:w="0" w:type="dxa"/>
              <w:bottom w:w="100" w:type="dxa"/>
              <w:right w:w="0" w:type="dxa"/>
            </w:tcMar>
            <w:vAlign w:val="center"/>
            <w:hideMark/>
          </w:tcPr>
          <w:p w14:paraId="529549FB" w14:textId="77777777" w:rsidR="00926791" w:rsidRPr="00A47EE9" w:rsidRDefault="00926791" w:rsidP="00000689">
            <w:pPr>
              <w:spacing w:after="160" w:line="259" w:lineRule="auto"/>
              <w:rPr>
                <w:rFonts w:ascii="Calibri" w:hAnsi="Calibri" w:cs="Calibri"/>
                <w:sz w:val="22"/>
                <w:szCs w:val="22"/>
                <w:lang w:val="en-GB"/>
              </w:rPr>
            </w:pPr>
          </w:p>
        </w:tc>
      </w:tr>
      <w:tr w:rsidR="00926791" w:rsidRPr="00A47EE9" w14:paraId="232FBDD7" w14:textId="77777777" w:rsidTr="00000689">
        <w:tc>
          <w:tcPr>
            <w:tcW w:w="4514" w:type="dxa"/>
            <w:tcMar>
              <w:top w:w="100" w:type="dxa"/>
              <w:left w:w="0" w:type="dxa"/>
              <w:bottom w:w="100" w:type="dxa"/>
              <w:right w:w="0" w:type="dxa"/>
            </w:tcMar>
            <w:vAlign w:val="center"/>
            <w:hideMark/>
          </w:tcPr>
          <w:p w14:paraId="7DB85467"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Review Frequency</w:t>
            </w:r>
          </w:p>
        </w:tc>
        <w:tc>
          <w:tcPr>
            <w:tcW w:w="4514" w:type="dxa"/>
            <w:tcMar>
              <w:top w:w="100" w:type="dxa"/>
              <w:left w:w="0" w:type="dxa"/>
              <w:bottom w:w="100" w:type="dxa"/>
              <w:right w:w="0" w:type="dxa"/>
            </w:tcMar>
            <w:vAlign w:val="center"/>
            <w:hideMark/>
          </w:tcPr>
          <w:p w14:paraId="238AE995"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Annually</w:t>
            </w:r>
          </w:p>
        </w:tc>
      </w:tr>
      <w:tr w:rsidR="00926791" w:rsidRPr="00A47EE9" w14:paraId="4345C157" w14:textId="77777777" w:rsidTr="00000689">
        <w:tc>
          <w:tcPr>
            <w:tcW w:w="4514" w:type="dxa"/>
            <w:tcMar>
              <w:top w:w="100" w:type="dxa"/>
              <w:left w:w="0" w:type="dxa"/>
              <w:bottom w:w="100" w:type="dxa"/>
              <w:right w:w="0" w:type="dxa"/>
            </w:tcMar>
            <w:vAlign w:val="center"/>
            <w:hideMark/>
          </w:tcPr>
          <w:p w14:paraId="7992AA3B"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Next Review Due</w:t>
            </w:r>
          </w:p>
        </w:tc>
        <w:tc>
          <w:tcPr>
            <w:tcW w:w="4514" w:type="dxa"/>
            <w:tcMar>
              <w:top w:w="100" w:type="dxa"/>
              <w:left w:w="0" w:type="dxa"/>
              <w:bottom w:w="100" w:type="dxa"/>
              <w:right w:w="0" w:type="dxa"/>
            </w:tcMar>
            <w:vAlign w:val="center"/>
            <w:hideMark/>
          </w:tcPr>
          <w:p w14:paraId="0A99A46E" w14:textId="77777777" w:rsidR="00926791" w:rsidRPr="00A47EE9" w:rsidRDefault="00926791" w:rsidP="00000689">
            <w:pPr>
              <w:spacing w:after="160" w:line="259" w:lineRule="auto"/>
              <w:rPr>
                <w:rFonts w:ascii="Calibri" w:hAnsi="Calibri" w:cs="Calibri"/>
                <w:sz w:val="22"/>
                <w:szCs w:val="22"/>
                <w:lang w:val="en-GB"/>
              </w:rPr>
            </w:pPr>
          </w:p>
        </w:tc>
      </w:tr>
      <w:tr w:rsidR="00926791" w:rsidRPr="00A47EE9" w14:paraId="2030C71D" w14:textId="77777777" w:rsidTr="00000689">
        <w:tc>
          <w:tcPr>
            <w:tcW w:w="4514" w:type="dxa"/>
            <w:tcMar>
              <w:top w:w="100" w:type="dxa"/>
              <w:left w:w="0" w:type="dxa"/>
              <w:bottom w:w="100" w:type="dxa"/>
              <w:right w:w="0" w:type="dxa"/>
            </w:tcMar>
            <w:vAlign w:val="center"/>
            <w:hideMark/>
          </w:tcPr>
          <w:p w14:paraId="6616F4FA"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Policy Owner</w:t>
            </w:r>
          </w:p>
        </w:tc>
        <w:tc>
          <w:tcPr>
            <w:tcW w:w="4514" w:type="dxa"/>
            <w:tcMar>
              <w:top w:w="100" w:type="dxa"/>
              <w:left w:w="0" w:type="dxa"/>
              <w:bottom w:w="100" w:type="dxa"/>
              <w:right w:w="0" w:type="dxa"/>
            </w:tcMar>
            <w:vAlign w:val="center"/>
            <w:hideMark/>
          </w:tcPr>
          <w:p w14:paraId="19C11AE0"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Proprietor</w:t>
            </w:r>
          </w:p>
        </w:tc>
      </w:tr>
    </w:tbl>
    <w:p w14:paraId="0A535ECF" w14:textId="77777777" w:rsidR="00926791" w:rsidRPr="00A47EE9" w:rsidRDefault="00926791" w:rsidP="00926791">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3F5919DC" w14:textId="77777777" w:rsidTr="00000689">
        <w:tc>
          <w:tcPr>
            <w:tcW w:w="9029" w:type="dxa"/>
            <w:shd w:val="clear" w:color="auto" w:fill="7030A0"/>
            <w:tcMar>
              <w:top w:w="85" w:type="dxa"/>
              <w:left w:w="0" w:type="dxa"/>
              <w:bottom w:w="85" w:type="dxa"/>
              <w:right w:w="0" w:type="dxa"/>
            </w:tcMar>
            <w:vAlign w:val="center"/>
            <w:hideMark/>
          </w:tcPr>
          <w:p w14:paraId="3B68D250"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1. Purpose</w:t>
            </w:r>
          </w:p>
        </w:tc>
      </w:tr>
    </w:tbl>
    <w:p w14:paraId="5841DBBF"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The purpose of this policy is to ensure that WASPS Out of School Club responds immediately, consistently and safely if a child cannot be located or is not collected at the agreed time.</w:t>
      </w:r>
    </w:p>
    <w:p w14:paraId="71980B85"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Children remain the responsibility of WASPS until they are safely handed over to an authorised adult, leave under an agreed independent-departure arrangement, or responsibility is formally transferred to an appropriate statutory agency.</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7DA607C0" w14:textId="77777777" w:rsidTr="00000689">
        <w:tc>
          <w:tcPr>
            <w:tcW w:w="9029" w:type="dxa"/>
            <w:shd w:val="clear" w:color="auto" w:fill="7030A0"/>
            <w:tcMar>
              <w:top w:w="85" w:type="dxa"/>
              <w:left w:w="0" w:type="dxa"/>
              <w:bottom w:w="85" w:type="dxa"/>
              <w:right w:w="0" w:type="dxa"/>
            </w:tcMar>
            <w:vAlign w:val="center"/>
            <w:hideMark/>
          </w:tcPr>
          <w:p w14:paraId="70FEE50D"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2. Scope</w:t>
            </w:r>
          </w:p>
        </w:tc>
      </w:tr>
    </w:tbl>
    <w:p w14:paraId="65843D78"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This policy applies to:</w:t>
      </w:r>
    </w:p>
    <w:p w14:paraId="1D371404" w14:textId="77777777" w:rsidR="00926791" w:rsidRPr="001B0B80" w:rsidRDefault="00926791" w:rsidP="00926791">
      <w:pPr>
        <w:pStyle w:val="ListParagraph"/>
        <w:numPr>
          <w:ilvl w:val="0"/>
          <w:numId w:val="1"/>
        </w:numPr>
        <w:spacing w:after="160" w:line="259" w:lineRule="auto"/>
        <w:rPr>
          <w:rFonts w:ascii="Calibri" w:hAnsi="Calibri" w:cs="Calibri"/>
          <w:sz w:val="22"/>
          <w:szCs w:val="22"/>
          <w:lang w:val="en-GB"/>
        </w:rPr>
      </w:pPr>
      <w:r w:rsidRPr="001B0B80">
        <w:rPr>
          <w:rFonts w:ascii="Calibri" w:hAnsi="Calibri" w:cs="Calibri"/>
          <w:sz w:val="22"/>
          <w:szCs w:val="22"/>
          <w:lang w:val="en-GB"/>
        </w:rPr>
        <w:t>all children attending Breakfast Club, After School Club and Holiday Club;</w:t>
      </w:r>
    </w:p>
    <w:p w14:paraId="650794C0" w14:textId="77777777" w:rsidR="00926791" w:rsidRPr="001B0B80" w:rsidRDefault="00926791" w:rsidP="00926791">
      <w:pPr>
        <w:pStyle w:val="ListParagraph"/>
        <w:numPr>
          <w:ilvl w:val="0"/>
          <w:numId w:val="1"/>
        </w:numPr>
        <w:spacing w:after="160" w:line="259" w:lineRule="auto"/>
        <w:rPr>
          <w:rFonts w:ascii="Calibri" w:hAnsi="Calibri" w:cs="Calibri"/>
          <w:sz w:val="22"/>
          <w:szCs w:val="22"/>
          <w:lang w:val="en-GB"/>
        </w:rPr>
      </w:pPr>
      <w:r w:rsidRPr="001B0B80">
        <w:rPr>
          <w:rFonts w:ascii="Calibri" w:hAnsi="Calibri" w:cs="Calibri"/>
          <w:sz w:val="22"/>
          <w:szCs w:val="22"/>
          <w:lang w:val="en-GB"/>
        </w:rPr>
        <w:t>school collections, walking routes, transport, outings and activities away from the setting;</w:t>
      </w:r>
    </w:p>
    <w:p w14:paraId="6EE26589" w14:textId="77777777" w:rsidR="00926791" w:rsidRPr="001B0B80" w:rsidRDefault="00926791" w:rsidP="00926791">
      <w:pPr>
        <w:pStyle w:val="ListParagraph"/>
        <w:numPr>
          <w:ilvl w:val="0"/>
          <w:numId w:val="1"/>
        </w:numPr>
        <w:spacing w:after="160" w:line="259" w:lineRule="auto"/>
        <w:rPr>
          <w:rFonts w:ascii="Calibri" w:hAnsi="Calibri" w:cs="Calibri"/>
          <w:sz w:val="22"/>
          <w:szCs w:val="22"/>
          <w:lang w:val="en-GB"/>
        </w:rPr>
      </w:pPr>
      <w:r w:rsidRPr="001B0B80">
        <w:rPr>
          <w:rFonts w:ascii="Calibri" w:hAnsi="Calibri" w:cs="Calibri"/>
          <w:sz w:val="22"/>
          <w:szCs w:val="22"/>
          <w:lang w:val="en-GB"/>
        </w:rPr>
        <w:t>all employees, apprentices, students and volunteers involved in supervising children; and</w:t>
      </w:r>
    </w:p>
    <w:p w14:paraId="7E5E2629" w14:textId="77777777" w:rsidR="00926791" w:rsidRPr="001B0B80" w:rsidRDefault="00926791" w:rsidP="00926791">
      <w:pPr>
        <w:pStyle w:val="ListParagraph"/>
        <w:numPr>
          <w:ilvl w:val="0"/>
          <w:numId w:val="1"/>
        </w:numPr>
        <w:spacing w:after="160" w:line="259" w:lineRule="auto"/>
        <w:rPr>
          <w:rFonts w:ascii="Calibri" w:hAnsi="Calibri" w:cs="Calibri"/>
          <w:sz w:val="22"/>
          <w:szCs w:val="22"/>
          <w:lang w:val="en-GB"/>
        </w:rPr>
      </w:pPr>
      <w:r w:rsidRPr="001B0B80">
        <w:rPr>
          <w:rFonts w:ascii="Calibri" w:hAnsi="Calibri" w:cs="Calibri"/>
          <w:sz w:val="22"/>
          <w:szCs w:val="22"/>
          <w:lang w:val="en-GB"/>
        </w:rPr>
        <w:t>parents, carers and authorised collectors in relation to collection arrangements.</w:t>
      </w:r>
    </w:p>
    <w:p w14:paraId="7CEAFA96"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lastRenderedPageBreak/>
        <w:t>Detailed emergency action where a child is missing is also set out in B205 – Missing Child. This policy summarises those immediate steps and provides the full procedure for an uncollected child so that parents, staff and inspectors can see the complete arrangements in one place.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4FF21D84" w14:textId="77777777" w:rsidTr="00000689">
        <w:tc>
          <w:tcPr>
            <w:tcW w:w="9029" w:type="dxa"/>
            <w:shd w:val="clear" w:color="auto" w:fill="7030A0"/>
            <w:tcMar>
              <w:top w:w="85" w:type="dxa"/>
              <w:left w:w="0" w:type="dxa"/>
              <w:bottom w:w="85" w:type="dxa"/>
              <w:right w:w="0" w:type="dxa"/>
            </w:tcMar>
            <w:vAlign w:val="center"/>
            <w:hideMark/>
          </w:tcPr>
          <w:p w14:paraId="5D9C4AE5"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3. Legislative and Statutory Framework</w:t>
            </w:r>
          </w:p>
        </w:tc>
      </w:tr>
    </w:tbl>
    <w:p w14:paraId="16632121"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Primary legislation and regulations</w:t>
      </w:r>
    </w:p>
    <w:p w14:paraId="73FAB019"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Children Act 1989;</w:t>
      </w:r>
    </w:p>
    <w:p w14:paraId="7342A95D"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Children Act 2004;</w:t>
      </w:r>
    </w:p>
    <w:p w14:paraId="5F683F68"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Childcare Act 2006;</w:t>
      </w:r>
    </w:p>
    <w:p w14:paraId="3D5564E7"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Early Years Foundation Stage (Welfare Requirements) Regulations 2012;</w:t>
      </w:r>
    </w:p>
    <w:p w14:paraId="100CCFE2"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Data Protection Act 2018 and UK GDPR; and</w:t>
      </w:r>
    </w:p>
    <w:p w14:paraId="568FBC09"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Equality Act 2010, where reasonable adjustments to collection arrangements are required.</w:t>
      </w:r>
    </w:p>
    <w:p w14:paraId="632D822E"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Statutory guidance</w:t>
      </w:r>
    </w:p>
    <w:p w14:paraId="63E8018A"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Statutory Framework for the Early Years Foundation Stage (EYFS) for group and school-based providers, dated 13 July 2026 and effective from 1 September 2026;</w:t>
      </w:r>
    </w:p>
    <w:p w14:paraId="568FFB60"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Working Together to Safeguard Children 2026; and</w:t>
      </w:r>
    </w:p>
    <w:p w14:paraId="6CAB6F75"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Ofsted requirements for registered childcare providers.</w:t>
      </w:r>
    </w:p>
    <w:p w14:paraId="07DFD6B1"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Relevant EYFS requirements – effective 1 September 2026</w:t>
      </w:r>
    </w:p>
    <w:p w14:paraId="313BE918"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Paragraph 3.43 – staffing arrangements must meet children’s needs and ensure their safety;</w:t>
      </w:r>
    </w:p>
    <w:p w14:paraId="6269F850"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Paragraph 3.44 – children must usually be within sight and hearing of staff and always within sight or hearing;</w:t>
      </w:r>
    </w:p>
    <w:p w14:paraId="1667F08E"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Paragraph 3.99 – providers must hold parent/carer and emergency contact information, with more than two emergency contact numbers where possible;</w:t>
      </w:r>
    </w:p>
    <w:p w14:paraId="2C8422BF"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Paragraph 3.100 – parents and carers must be given the procedures to follow where a child is not collected at the appointed time or goes missing at or away from the setting; and</w:t>
      </w:r>
    </w:p>
    <w:p w14:paraId="6435C4D6"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Paragraph 3.104 – providers must maintain a daily record of children being cared for and their hours of attendance.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467FCC68" w14:textId="77777777" w:rsidTr="00000689">
        <w:tc>
          <w:tcPr>
            <w:tcW w:w="9029" w:type="dxa"/>
            <w:shd w:val="clear" w:color="auto" w:fill="7030A0"/>
            <w:tcMar>
              <w:top w:w="85" w:type="dxa"/>
              <w:left w:w="0" w:type="dxa"/>
              <w:bottom w:w="85" w:type="dxa"/>
              <w:right w:w="0" w:type="dxa"/>
            </w:tcMar>
            <w:vAlign w:val="center"/>
            <w:hideMark/>
          </w:tcPr>
          <w:p w14:paraId="7DCD4292"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4. Policy</w:t>
            </w:r>
          </w:p>
        </w:tc>
      </w:tr>
    </w:tbl>
    <w:p w14:paraId="2FD184E1"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WASPS will maintain clear systems for accounting for every child throughout each session and for ensuring that children leave only through an authorised and safe arrangement.</w:t>
      </w:r>
    </w:p>
    <w:p w14:paraId="13E37013"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We will:</w:t>
      </w:r>
    </w:p>
    <w:p w14:paraId="174F558F"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maintain accurate attendance information on MagicBooking;</w:t>
      </w:r>
    </w:p>
    <w:p w14:paraId="5991FB75"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keep up-to-date parent, carer, emergency-contact and authorised-collector information;</w:t>
      </w:r>
    </w:p>
    <w:p w14:paraId="50688D4C"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never leave an uncollected child alone or unsupervised;</w:t>
      </w:r>
    </w:p>
    <w:p w14:paraId="560175A0"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lastRenderedPageBreak/>
        <w:t>make repeated and proportionate attempts to contact parents, carers and emergency contacts;</w:t>
      </w:r>
    </w:p>
    <w:p w14:paraId="110A4CE0"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seek safeguarding advice where a child remains uncollected or there are concerns about the family’s welfare or ability to collect safely;</w:t>
      </w:r>
    </w:p>
    <w:p w14:paraId="5333E75E"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never release a child to an unauthorised person simply because the setting is closing;</w:t>
      </w:r>
    </w:p>
    <w:p w14:paraId="093FF19F"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record significant late-collection or uncollected-child incidents; and</w:t>
      </w:r>
    </w:p>
    <w:p w14:paraId="75250686" w14:textId="77777777" w:rsidR="00926791" w:rsidRPr="001B0B80" w:rsidRDefault="00926791" w:rsidP="00926791">
      <w:pPr>
        <w:pStyle w:val="ListParagraph"/>
        <w:numPr>
          <w:ilvl w:val="0"/>
          <w:numId w:val="2"/>
        </w:numPr>
        <w:spacing w:after="160" w:line="259" w:lineRule="auto"/>
        <w:rPr>
          <w:rFonts w:ascii="Calibri" w:hAnsi="Calibri" w:cs="Calibri"/>
          <w:sz w:val="22"/>
          <w:szCs w:val="22"/>
          <w:lang w:val="en-GB"/>
        </w:rPr>
      </w:pPr>
      <w:r w:rsidRPr="001B0B80">
        <w:rPr>
          <w:rFonts w:ascii="Calibri" w:hAnsi="Calibri" w:cs="Calibri"/>
          <w:sz w:val="22"/>
          <w:szCs w:val="22"/>
          <w:lang w:val="en-GB"/>
        </w:rPr>
        <w:t>review arrangements after any missing-child or serious uncollected-child incident.</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260FC7DB" w14:textId="77777777" w:rsidTr="00000689">
        <w:tc>
          <w:tcPr>
            <w:tcW w:w="9029" w:type="dxa"/>
            <w:shd w:val="clear" w:color="auto" w:fill="7030A0"/>
            <w:tcMar>
              <w:top w:w="85" w:type="dxa"/>
              <w:left w:w="0" w:type="dxa"/>
              <w:bottom w:w="85" w:type="dxa"/>
              <w:right w:w="0" w:type="dxa"/>
            </w:tcMar>
            <w:vAlign w:val="center"/>
            <w:hideMark/>
          </w:tcPr>
          <w:p w14:paraId="28783180"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5. Procedure</w:t>
            </w:r>
          </w:p>
        </w:tc>
      </w:tr>
    </w:tbl>
    <w:p w14:paraId="4672D38E"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5.1 Preventing children from becoming lost</w:t>
      </w:r>
    </w:p>
    <w:p w14:paraId="3E2AD4DD" w14:textId="77777777" w:rsidR="00926791" w:rsidRPr="00354E67" w:rsidRDefault="00926791" w:rsidP="00926791">
      <w:pPr>
        <w:pStyle w:val="ListParagraph"/>
        <w:numPr>
          <w:ilvl w:val="0"/>
          <w:numId w:val="3"/>
        </w:numPr>
        <w:spacing w:after="160" w:line="259" w:lineRule="auto"/>
        <w:rPr>
          <w:rFonts w:ascii="Calibri" w:hAnsi="Calibri" w:cs="Calibri"/>
          <w:sz w:val="22"/>
          <w:szCs w:val="22"/>
          <w:lang w:val="en-GB"/>
        </w:rPr>
      </w:pPr>
      <w:r w:rsidRPr="00354E67">
        <w:rPr>
          <w:rFonts w:ascii="Calibri" w:hAnsi="Calibri" w:cs="Calibri"/>
          <w:sz w:val="22"/>
          <w:szCs w:val="22"/>
          <w:lang w:val="en-GB"/>
        </w:rPr>
        <w:t>Registers will be kept accurate throughout the session.</w:t>
      </w:r>
    </w:p>
    <w:p w14:paraId="0C34F9CE" w14:textId="77777777" w:rsidR="00926791" w:rsidRPr="00354E67" w:rsidRDefault="00926791" w:rsidP="00926791">
      <w:pPr>
        <w:pStyle w:val="ListParagraph"/>
        <w:numPr>
          <w:ilvl w:val="0"/>
          <w:numId w:val="3"/>
        </w:numPr>
        <w:spacing w:after="160" w:line="259" w:lineRule="auto"/>
        <w:rPr>
          <w:rFonts w:ascii="Calibri" w:hAnsi="Calibri" w:cs="Calibri"/>
          <w:sz w:val="22"/>
          <w:szCs w:val="22"/>
          <w:lang w:val="en-GB"/>
        </w:rPr>
      </w:pPr>
      <w:r w:rsidRPr="00354E67">
        <w:rPr>
          <w:rFonts w:ascii="Calibri" w:hAnsi="Calibri" w:cs="Calibri"/>
          <w:sz w:val="22"/>
          <w:szCs w:val="22"/>
          <w:lang w:val="en-GB"/>
        </w:rPr>
        <w:t>Staff will complete headcounts and checks appropriate to the activity, environment and movement of children.</w:t>
      </w:r>
    </w:p>
    <w:p w14:paraId="67600D4E" w14:textId="77777777" w:rsidR="00926791" w:rsidRPr="00354E67" w:rsidRDefault="00926791" w:rsidP="00926791">
      <w:pPr>
        <w:pStyle w:val="ListParagraph"/>
        <w:numPr>
          <w:ilvl w:val="0"/>
          <w:numId w:val="3"/>
        </w:numPr>
        <w:spacing w:after="160" w:line="259" w:lineRule="auto"/>
        <w:rPr>
          <w:rFonts w:ascii="Calibri" w:hAnsi="Calibri" w:cs="Calibri"/>
          <w:sz w:val="22"/>
          <w:szCs w:val="22"/>
          <w:lang w:val="en-GB"/>
        </w:rPr>
      </w:pPr>
      <w:r w:rsidRPr="00354E67">
        <w:rPr>
          <w:rFonts w:ascii="Calibri" w:hAnsi="Calibri" w:cs="Calibri"/>
          <w:sz w:val="22"/>
          <w:szCs w:val="22"/>
          <w:lang w:val="en-GB"/>
        </w:rPr>
        <w:t>Children will be supervised in accordance with D402 – Arrival and Collection and C302 – Risk Assessment.</w:t>
      </w:r>
    </w:p>
    <w:p w14:paraId="6AEB4F63" w14:textId="77777777" w:rsidR="00926791" w:rsidRPr="00354E67" w:rsidRDefault="00926791" w:rsidP="00926791">
      <w:pPr>
        <w:pStyle w:val="ListParagraph"/>
        <w:numPr>
          <w:ilvl w:val="0"/>
          <w:numId w:val="3"/>
        </w:numPr>
        <w:spacing w:after="160" w:line="259" w:lineRule="auto"/>
        <w:rPr>
          <w:rFonts w:ascii="Calibri" w:hAnsi="Calibri" w:cs="Calibri"/>
          <w:sz w:val="22"/>
          <w:szCs w:val="22"/>
          <w:lang w:val="en-GB"/>
        </w:rPr>
      </w:pPr>
      <w:r w:rsidRPr="00354E67">
        <w:rPr>
          <w:rFonts w:ascii="Calibri" w:hAnsi="Calibri" w:cs="Calibri"/>
          <w:sz w:val="22"/>
          <w:szCs w:val="22"/>
          <w:lang w:val="en-GB"/>
        </w:rPr>
        <w:t>School collections, walks, outings and transport will follow the relevant risk assessments and procedures.</w:t>
      </w:r>
    </w:p>
    <w:p w14:paraId="605171F0" w14:textId="77777777" w:rsidR="00926791" w:rsidRPr="00354E67" w:rsidRDefault="00926791" w:rsidP="00926791">
      <w:pPr>
        <w:pStyle w:val="ListParagraph"/>
        <w:numPr>
          <w:ilvl w:val="0"/>
          <w:numId w:val="3"/>
        </w:numPr>
        <w:spacing w:after="160" w:line="259" w:lineRule="auto"/>
        <w:rPr>
          <w:rFonts w:ascii="Calibri" w:hAnsi="Calibri" w:cs="Calibri"/>
          <w:sz w:val="22"/>
          <w:szCs w:val="22"/>
          <w:lang w:val="en-GB"/>
        </w:rPr>
      </w:pPr>
      <w:r w:rsidRPr="00354E67">
        <w:rPr>
          <w:rFonts w:ascii="Calibri" w:hAnsi="Calibri" w:cs="Calibri"/>
          <w:sz w:val="22"/>
          <w:szCs w:val="22"/>
          <w:lang w:val="en-GB"/>
        </w:rPr>
        <w:t>Staff must immediately challenge any unexplained discrepancy between the register and the children physically present.</w:t>
      </w:r>
    </w:p>
    <w:p w14:paraId="2F8CF076"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5.2 If a child cannot be located</w:t>
      </w:r>
    </w:p>
    <w:p w14:paraId="4CF1A466"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A child who cannot be located must be treated as a safeguarding emergency. Staff will not delay action while attempting to establish whether the child may simply be elsewhere in the setting.</w:t>
      </w:r>
    </w:p>
    <w:p w14:paraId="6D3CCC78"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1. </w:t>
      </w:r>
      <w:r w:rsidRPr="00A47EE9">
        <w:rPr>
          <w:rFonts w:ascii="Calibri" w:hAnsi="Calibri" w:cs="Calibri"/>
          <w:sz w:val="22"/>
          <w:szCs w:val="22"/>
          <w:lang w:val="en-GB"/>
        </w:rPr>
        <w:t>Alert the Proprietor or senior person in charge immediately and confirm the child’s name, age, description and last known location.</w:t>
      </w:r>
    </w:p>
    <w:p w14:paraId="507D1B9E"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2. </w:t>
      </w:r>
      <w:r w:rsidRPr="00A47EE9">
        <w:rPr>
          <w:rFonts w:ascii="Calibri" w:hAnsi="Calibri" w:cs="Calibri"/>
          <w:sz w:val="22"/>
          <w:szCs w:val="22"/>
          <w:lang w:val="en-GB"/>
        </w:rPr>
        <w:t>Check the register and establish when and where the child was last seen, while maintaining safe supervision of all other children.</w:t>
      </w:r>
    </w:p>
    <w:p w14:paraId="6A995855"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3. </w:t>
      </w:r>
      <w:r w:rsidRPr="00A47EE9">
        <w:rPr>
          <w:rFonts w:ascii="Calibri" w:hAnsi="Calibri" w:cs="Calibri"/>
          <w:sz w:val="22"/>
          <w:szCs w:val="22"/>
          <w:lang w:val="en-GB"/>
        </w:rPr>
        <w:t>Search the immediate area quickly and systematically, including toilets, quiet spaces, outdoor areas and any location the child may reasonably have accessed.</w:t>
      </w:r>
    </w:p>
    <w:p w14:paraId="17DEB037"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4. </w:t>
      </w:r>
      <w:r w:rsidRPr="00A47EE9">
        <w:rPr>
          <w:rFonts w:ascii="Calibri" w:hAnsi="Calibri" w:cs="Calibri"/>
          <w:sz w:val="22"/>
          <w:szCs w:val="22"/>
          <w:lang w:val="en-GB"/>
        </w:rPr>
        <w:t>If the child is not located immediately, call the police on 999 where there is immediate danger or urgent concern, or follow police advice appropriate to the circumstances.</w:t>
      </w:r>
    </w:p>
    <w:p w14:paraId="551AE0B5"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5. </w:t>
      </w:r>
      <w:r w:rsidRPr="00A47EE9">
        <w:rPr>
          <w:rFonts w:ascii="Calibri" w:hAnsi="Calibri" w:cs="Calibri"/>
          <w:sz w:val="22"/>
          <w:szCs w:val="22"/>
          <w:lang w:val="en-GB"/>
        </w:rPr>
        <w:t>Contact the parent or carer as soon as this can be done without delaying emergency action.</w:t>
      </w:r>
    </w:p>
    <w:p w14:paraId="032B5879"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6. </w:t>
      </w:r>
      <w:r w:rsidRPr="00A47EE9">
        <w:rPr>
          <w:rFonts w:ascii="Calibri" w:hAnsi="Calibri" w:cs="Calibri"/>
          <w:sz w:val="22"/>
          <w:szCs w:val="22"/>
          <w:lang w:val="en-GB"/>
        </w:rPr>
        <w:t>Follow B205 – Missing Child for the full search, notification, recording and post-incident procedure.</w:t>
      </w:r>
    </w:p>
    <w:p w14:paraId="30EDCFD5"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5.3 Expected collection time</w:t>
      </w:r>
    </w:p>
    <w:p w14:paraId="2E4AE8DD" w14:textId="77777777" w:rsidR="00926791" w:rsidRPr="00354E67" w:rsidRDefault="00926791" w:rsidP="00926791">
      <w:pPr>
        <w:pStyle w:val="ListParagraph"/>
        <w:numPr>
          <w:ilvl w:val="0"/>
          <w:numId w:val="4"/>
        </w:numPr>
        <w:spacing w:after="160" w:line="259" w:lineRule="auto"/>
        <w:rPr>
          <w:rFonts w:ascii="Calibri" w:hAnsi="Calibri" w:cs="Calibri"/>
          <w:sz w:val="22"/>
          <w:szCs w:val="22"/>
          <w:lang w:val="en-GB"/>
        </w:rPr>
      </w:pPr>
      <w:r w:rsidRPr="00354E67">
        <w:rPr>
          <w:rFonts w:ascii="Calibri" w:hAnsi="Calibri" w:cs="Calibri"/>
          <w:sz w:val="22"/>
          <w:szCs w:val="22"/>
          <w:lang w:val="en-GB"/>
        </w:rPr>
        <w:t>Parents and carers are responsible for collecting their child by the end of the booked session and before the setting closes. If they expect to be late, they should contact WASPS as soon as possible and provide an estimated arrival time.</w:t>
      </w:r>
    </w:p>
    <w:p w14:paraId="0AD41F89" w14:textId="77777777" w:rsidR="00926791" w:rsidRPr="00354E67" w:rsidRDefault="00926791" w:rsidP="00926791">
      <w:pPr>
        <w:pStyle w:val="ListParagraph"/>
        <w:numPr>
          <w:ilvl w:val="0"/>
          <w:numId w:val="4"/>
        </w:numPr>
        <w:spacing w:after="160" w:line="259" w:lineRule="auto"/>
        <w:rPr>
          <w:rFonts w:ascii="Calibri" w:hAnsi="Calibri" w:cs="Calibri"/>
          <w:sz w:val="22"/>
          <w:szCs w:val="22"/>
          <w:lang w:val="en-GB"/>
        </w:rPr>
      </w:pPr>
      <w:r w:rsidRPr="00354E67">
        <w:rPr>
          <w:rFonts w:ascii="Calibri" w:hAnsi="Calibri" w:cs="Calibri"/>
          <w:sz w:val="22"/>
          <w:szCs w:val="22"/>
          <w:lang w:val="en-GB"/>
        </w:rPr>
        <w:t>A child will remain supervised by a member of staff until safely collected.</w:t>
      </w:r>
    </w:p>
    <w:p w14:paraId="06CA758F" w14:textId="77777777" w:rsidR="00926791" w:rsidRPr="00354E67" w:rsidRDefault="00926791" w:rsidP="00926791">
      <w:pPr>
        <w:pStyle w:val="ListParagraph"/>
        <w:numPr>
          <w:ilvl w:val="0"/>
          <w:numId w:val="4"/>
        </w:numPr>
        <w:spacing w:after="160" w:line="259" w:lineRule="auto"/>
        <w:rPr>
          <w:rFonts w:ascii="Calibri" w:hAnsi="Calibri" w:cs="Calibri"/>
          <w:sz w:val="22"/>
          <w:szCs w:val="22"/>
          <w:lang w:val="en-GB"/>
        </w:rPr>
      </w:pPr>
      <w:r w:rsidRPr="00354E67">
        <w:rPr>
          <w:rFonts w:ascii="Calibri" w:hAnsi="Calibri" w:cs="Calibri"/>
          <w:sz w:val="22"/>
          <w:szCs w:val="22"/>
          <w:lang w:val="en-GB"/>
        </w:rPr>
        <w:t>The register will remain open until the child leaves.</w:t>
      </w:r>
    </w:p>
    <w:p w14:paraId="200C9790" w14:textId="77777777" w:rsidR="00926791" w:rsidRPr="00354E67" w:rsidRDefault="00926791" w:rsidP="00926791">
      <w:pPr>
        <w:pStyle w:val="ListParagraph"/>
        <w:numPr>
          <w:ilvl w:val="0"/>
          <w:numId w:val="4"/>
        </w:numPr>
        <w:spacing w:after="160" w:line="259" w:lineRule="auto"/>
        <w:rPr>
          <w:rFonts w:ascii="Calibri" w:hAnsi="Calibri" w:cs="Calibri"/>
          <w:sz w:val="22"/>
          <w:szCs w:val="22"/>
          <w:lang w:val="en-GB"/>
        </w:rPr>
      </w:pPr>
      <w:r w:rsidRPr="00354E67">
        <w:rPr>
          <w:rFonts w:ascii="Calibri" w:hAnsi="Calibri" w:cs="Calibri"/>
          <w:sz w:val="22"/>
          <w:szCs w:val="22"/>
          <w:lang w:val="en-GB"/>
        </w:rPr>
        <w:t>Late-collection charges may apply in accordance with the current Terms and Conditions.</w:t>
      </w:r>
    </w:p>
    <w:p w14:paraId="1E1F3406" w14:textId="77777777" w:rsidR="00926791" w:rsidRPr="00354E67" w:rsidRDefault="00926791" w:rsidP="00926791">
      <w:pPr>
        <w:pStyle w:val="ListParagraph"/>
        <w:numPr>
          <w:ilvl w:val="0"/>
          <w:numId w:val="4"/>
        </w:numPr>
        <w:spacing w:after="160" w:line="259" w:lineRule="auto"/>
        <w:rPr>
          <w:rFonts w:ascii="Calibri" w:hAnsi="Calibri" w:cs="Calibri"/>
          <w:sz w:val="22"/>
          <w:szCs w:val="22"/>
          <w:lang w:val="en-GB"/>
        </w:rPr>
      </w:pPr>
      <w:r w:rsidRPr="00354E67">
        <w:rPr>
          <w:rFonts w:ascii="Calibri" w:hAnsi="Calibri" w:cs="Calibri"/>
          <w:sz w:val="22"/>
          <w:szCs w:val="22"/>
          <w:lang w:val="en-GB"/>
        </w:rPr>
        <w:lastRenderedPageBreak/>
        <w:t>Repeated late collection may result in a meeting with the parent or carer to agree reliable arrangements.</w:t>
      </w:r>
    </w:p>
    <w:p w14:paraId="2E1B9350"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5.4 When a child is not collected</w:t>
      </w:r>
    </w:p>
    <w:p w14:paraId="72EF2253"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1. </w:t>
      </w:r>
      <w:r w:rsidRPr="00A47EE9">
        <w:rPr>
          <w:rFonts w:ascii="Calibri" w:hAnsi="Calibri" w:cs="Calibri"/>
          <w:sz w:val="22"/>
          <w:szCs w:val="22"/>
          <w:lang w:val="en-GB"/>
        </w:rPr>
        <w:t>Check MagicBooking and any same-day communications to confirm the booked collection time, authorised collectors and any notified change of arrangements.</w:t>
      </w:r>
    </w:p>
    <w:p w14:paraId="5B04C82E"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2. </w:t>
      </w:r>
      <w:r w:rsidRPr="00A47EE9">
        <w:rPr>
          <w:rFonts w:ascii="Calibri" w:hAnsi="Calibri" w:cs="Calibri"/>
          <w:sz w:val="22"/>
          <w:szCs w:val="22"/>
          <w:lang w:val="en-GB"/>
        </w:rPr>
        <w:t>Telephone the parent or carer using the primary contact details held for the child.</w:t>
      </w:r>
    </w:p>
    <w:p w14:paraId="61807AA1"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3. </w:t>
      </w:r>
      <w:r w:rsidRPr="00A47EE9">
        <w:rPr>
          <w:rFonts w:ascii="Calibri" w:hAnsi="Calibri" w:cs="Calibri"/>
          <w:sz w:val="22"/>
          <w:szCs w:val="22"/>
          <w:lang w:val="en-GB"/>
        </w:rPr>
        <w:t>If there is no response, try other parents/carers with parental responsibility and the emergency contacts held on MagicBooking.</w:t>
      </w:r>
    </w:p>
    <w:p w14:paraId="18ED5E3D"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4. </w:t>
      </w:r>
      <w:r w:rsidRPr="00A47EE9">
        <w:rPr>
          <w:rFonts w:ascii="Calibri" w:hAnsi="Calibri" w:cs="Calibri"/>
          <w:sz w:val="22"/>
          <w:szCs w:val="22"/>
          <w:lang w:val="en-GB"/>
        </w:rPr>
        <w:t>Continue appropriate attempts to make contact while reassuring and supervising the child. Staff must not discuss adult concerns in front of the child.</w:t>
      </w:r>
    </w:p>
    <w:p w14:paraId="65450547"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5. </w:t>
      </w:r>
      <w:r w:rsidRPr="00A47EE9">
        <w:rPr>
          <w:rFonts w:ascii="Calibri" w:hAnsi="Calibri" w:cs="Calibri"/>
          <w:sz w:val="22"/>
          <w:szCs w:val="22"/>
          <w:lang w:val="en-GB"/>
        </w:rPr>
        <w:t>If contact is made, establish who will collect, confirm that they are authorised, and obtain an estimated arrival time.</w:t>
      </w:r>
    </w:p>
    <w:p w14:paraId="23E85AB3"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6. </w:t>
      </w:r>
      <w:r w:rsidRPr="00A47EE9">
        <w:rPr>
          <w:rFonts w:ascii="Calibri" w:hAnsi="Calibri" w:cs="Calibri"/>
          <w:sz w:val="22"/>
          <w:szCs w:val="22"/>
          <w:lang w:val="en-GB"/>
        </w:rPr>
        <w:t>If nobody can be contacted, or the delay becomes significant or raises a safeguarding concern, contact Hertfordshire Children’s Services on 0300 123 4043 for advice. If there is immediate danger or urgent concern, call 999.</w:t>
      </w:r>
    </w:p>
    <w:p w14:paraId="23EC39B4"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7. </w:t>
      </w:r>
      <w:r w:rsidRPr="00A47EE9">
        <w:rPr>
          <w:rFonts w:ascii="Calibri" w:hAnsi="Calibri" w:cs="Calibri"/>
          <w:sz w:val="22"/>
          <w:szCs w:val="22"/>
          <w:lang w:val="en-GB"/>
        </w:rPr>
        <w:t>Follow the advice of Children’s Services or the police. Staff must not take the child home, leave the child with an unauthorised adult or make private arrangements outside WASPS procedures.</w:t>
      </w:r>
    </w:p>
    <w:p w14:paraId="386E7C77"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 xml:space="preserve">8. </w:t>
      </w:r>
      <w:r w:rsidRPr="00A47EE9">
        <w:rPr>
          <w:rFonts w:ascii="Calibri" w:hAnsi="Calibri" w:cs="Calibri"/>
          <w:sz w:val="22"/>
          <w:szCs w:val="22"/>
          <w:lang w:val="en-GB"/>
        </w:rPr>
        <w:t>Record the incident and any advice received, and ensure the parent or carer is informed of any follow-up required.</w:t>
      </w:r>
    </w:p>
    <w:p w14:paraId="01A9C56A"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5.5 If a collector appears unable to care safely for the child</w:t>
      </w:r>
    </w:p>
    <w:p w14:paraId="6907215D"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If an authorised collector appears intoxicated, significantly impaired, aggressive, medically unwell or otherwise unable to provide safe care, staff will prioritise the child’s welfare.</w:t>
      </w:r>
    </w:p>
    <w:p w14:paraId="5197CCEB"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Do not create confrontation where this may increase risk.</w:t>
      </w:r>
    </w:p>
    <w:p w14:paraId="479D3A66"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Seek support from the Proprietor or senior person immediately.</w:t>
      </w:r>
    </w:p>
    <w:p w14:paraId="75D62B86"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Where possible, contact another person with parental responsibility or authorised emergency contact.</w:t>
      </w:r>
    </w:p>
    <w:p w14:paraId="3450B708"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Seek advice from Hertfordshire Children’s Services where there is a safeguarding concern.</w:t>
      </w:r>
    </w:p>
    <w:p w14:paraId="178A716B"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Call 999 where there is immediate danger to the child, staff or others.</w:t>
      </w:r>
    </w:p>
    <w:p w14:paraId="352DE299" w14:textId="77777777" w:rsidR="00926791" w:rsidRPr="005928B9" w:rsidRDefault="00926791" w:rsidP="00926791">
      <w:pPr>
        <w:pStyle w:val="ListParagraph"/>
        <w:numPr>
          <w:ilvl w:val="0"/>
          <w:numId w:val="5"/>
        </w:numPr>
        <w:spacing w:after="160" w:line="259" w:lineRule="auto"/>
        <w:rPr>
          <w:rFonts w:ascii="Calibri" w:hAnsi="Calibri" w:cs="Calibri"/>
          <w:sz w:val="22"/>
          <w:szCs w:val="22"/>
          <w:lang w:val="en-GB"/>
        </w:rPr>
      </w:pPr>
      <w:r w:rsidRPr="005928B9">
        <w:rPr>
          <w:rFonts w:ascii="Calibri" w:hAnsi="Calibri" w:cs="Calibri"/>
          <w:sz w:val="22"/>
          <w:szCs w:val="22"/>
          <w:lang w:val="en-GB"/>
        </w:rPr>
        <w:t>Record the concern under B201 – Safeguarding and Child Protection.</w:t>
      </w:r>
    </w:p>
    <w:p w14:paraId="3C5AE16C"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5.6 Independent departure</w:t>
      </w:r>
    </w:p>
    <w:p w14:paraId="0586BDE9"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A child will only leave WASPS without an adult collector where a specific independent-departure arrangement has been agreed in advance with the parent or carer and is considered appropriate for the child’s age, maturity, route and circumstances. These arrangements are governed by D402 – Arrival and Collection and do not remove WASPS’ duty to act if staff believe departure would be unsafe on a particular day.</w:t>
      </w:r>
    </w:p>
    <w:p w14:paraId="1D3046AC"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b/>
          <w:bCs/>
          <w:sz w:val="22"/>
          <w:szCs w:val="22"/>
          <w:lang w:val="en-GB"/>
        </w:rPr>
        <w:t>5.7 Repeated late collection</w:t>
      </w:r>
    </w:p>
    <w:p w14:paraId="601402B5"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Repeated late collection affects children, staff and the safe operation of the setting. Where a pattern develops, the Proprietor may:</w:t>
      </w:r>
    </w:p>
    <w:p w14:paraId="7AB8CBDE" w14:textId="77777777" w:rsidR="00926791" w:rsidRPr="005928B9" w:rsidRDefault="00926791" w:rsidP="00926791">
      <w:pPr>
        <w:pStyle w:val="ListParagraph"/>
        <w:numPr>
          <w:ilvl w:val="0"/>
          <w:numId w:val="6"/>
        </w:numPr>
        <w:spacing w:after="160" w:line="259" w:lineRule="auto"/>
        <w:rPr>
          <w:rFonts w:ascii="Calibri" w:hAnsi="Calibri" w:cs="Calibri"/>
          <w:sz w:val="22"/>
          <w:szCs w:val="22"/>
          <w:lang w:val="en-GB"/>
        </w:rPr>
      </w:pPr>
      <w:r w:rsidRPr="005928B9">
        <w:rPr>
          <w:rFonts w:ascii="Calibri" w:hAnsi="Calibri" w:cs="Calibri"/>
          <w:sz w:val="22"/>
          <w:szCs w:val="22"/>
          <w:lang w:val="en-GB"/>
        </w:rPr>
        <w:t>discuss the issue with the parent or carer;</w:t>
      </w:r>
    </w:p>
    <w:p w14:paraId="1E71F5FE" w14:textId="77777777" w:rsidR="00926791" w:rsidRPr="005928B9" w:rsidRDefault="00926791" w:rsidP="00926791">
      <w:pPr>
        <w:pStyle w:val="ListParagraph"/>
        <w:numPr>
          <w:ilvl w:val="0"/>
          <w:numId w:val="6"/>
        </w:numPr>
        <w:spacing w:after="160" w:line="259" w:lineRule="auto"/>
        <w:rPr>
          <w:rFonts w:ascii="Calibri" w:hAnsi="Calibri" w:cs="Calibri"/>
          <w:sz w:val="22"/>
          <w:szCs w:val="22"/>
          <w:lang w:val="en-GB"/>
        </w:rPr>
      </w:pPr>
      <w:r w:rsidRPr="005928B9">
        <w:rPr>
          <w:rFonts w:ascii="Calibri" w:hAnsi="Calibri" w:cs="Calibri"/>
          <w:sz w:val="22"/>
          <w:szCs w:val="22"/>
          <w:lang w:val="en-GB"/>
        </w:rPr>
        <w:lastRenderedPageBreak/>
        <w:t>review whether the booked session meets the family’s needs;</w:t>
      </w:r>
    </w:p>
    <w:p w14:paraId="14F6CBF2" w14:textId="77777777" w:rsidR="00926791" w:rsidRPr="005928B9" w:rsidRDefault="00926791" w:rsidP="00926791">
      <w:pPr>
        <w:pStyle w:val="ListParagraph"/>
        <w:numPr>
          <w:ilvl w:val="0"/>
          <w:numId w:val="6"/>
        </w:numPr>
        <w:spacing w:after="160" w:line="259" w:lineRule="auto"/>
        <w:rPr>
          <w:rFonts w:ascii="Calibri" w:hAnsi="Calibri" w:cs="Calibri"/>
          <w:sz w:val="22"/>
          <w:szCs w:val="22"/>
          <w:lang w:val="en-GB"/>
        </w:rPr>
      </w:pPr>
      <w:r w:rsidRPr="005928B9">
        <w:rPr>
          <w:rFonts w:ascii="Calibri" w:hAnsi="Calibri" w:cs="Calibri"/>
          <w:sz w:val="22"/>
          <w:szCs w:val="22"/>
          <w:lang w:val="en-GB"/>
        </w:rPr>
        <w:t>request updated emergency contacts or alternative collection arrangements;</w:t>
      </w:r>
    </w:p>
    <w:p w14:paraId="5AFABF01" w14:textId="77777777" w:rsidR="00926791" w:rsidRPr="005928B9" w:rsidRDefault="00926791" w:rsidP="00926791">
      <w:pPr>
        <w:pStyle w:val="ListParagraph"/>
        <w:numPr>
          <w:ilvl w:val="0"/>
          <w:numId w:val="6"/>
        </w:numPr>
        <w:spacing w:after="160" w:line="259" w:lineRule="auto"/>
        <w:rPr>
          <w:rFonts w:ascii="Calibri" w:hAnsi="Calibri" w:cs="Calibri"/>
          <w:sz w:val="22"/>
          <w:szCs w:val="22"/>
          <w:lang w:val="en-GB"/>
        </w:rPr>
      </w:pPr>
      <w:r w:rsidRPr="005928B9">
        <w:rPr>
          <w:rFonts w:ascii="Calibri" w:hAnsi="Calibri" w:cs="Calibri"/>
          <w:sz w:val="22"/>
          <w:szCs w:val="22"/>
          <w:lang w:val="en-GB"/>
        </w:rPr>
        <w:t>apply charges in accordance with the Terms and Conditions;</w:t>
      </w:r>
    </w:p>
    <w:p w14:paraId="607E7D20" w14:textId="77777777" w:rsidR="00926791" w:rsidRPr="005928B9" w:rsidRDefault="00926791" w:rsidP="00926791">
      <w:pPr>
        <w:pStyle w:val="ListParagraph"/>
        <w:numPr>
          <w:ilvl w:val="0"/>
          <w:numId w:val="6"/>
        </w:numPr>
        <w:spacing w:after="160" w:line="259" w:lineRule="auto"/>
        <w:rPr>
          <w:rFonts w:ascii="Calibri" w:hAnsi="Calibri" w:cs="Calibri"/>
          <w:sz w:val="22"/>
          <w:szCs w:val="22"/>
          <w:lang w:val="en-GB"/>
        </w:rPr>
      </w:pPr>
      <w:r w:rsidRPr="005928B9">
        <w:rPr>
          <w:rFonts w:ascii="Calibri" w:hAnsi="Calibri" w:cs="Calibri"/>
          <w:sz w:val="22"/>
          <w:szCs w:val="22"/>
          <w:lang w:val="en-GB"/>
        </w:rPr>
        <w:t>consider whether the pattern raises a welfare or safeguarding concern; and</w:t>
      </w:r>
    </w:p>
    <w:p w14:paraId="6F9326D0" w14:textId="77777777" w:rsidR="00926791" w:rsidRPr="005928B9" w:rsidRDefault="00926791" w:rsidP="00926791">
      <w:pPr>
        <w:pStyle w:val="ListParagraph"/>
        <w:numPr>
          <w:ilvl w:val="0"/>
          <w:numId w:val="6"/>
        </w:numPr>
        <w:spacing w:after="160" w:line="259" w:lineRule="auto"/>
        <w:rPr>
          <w:rFonts w:ascii="Calibri" w:hAnsi="Calibri" w:cs="Calibri"/>
          <w:sz w:val="22"/>
          <w:szCs w:val="22"/>
          <w:lang w:val="en-GB"/>
        </w:rPr>
      </w:pPr>
      <w:r w:rsidRPr="005928B9">
        <w:rPr>
          <w:rFonts w:ascii="Calibri" w:hAnsi="Calibri" w:cs="Calibri"/>
          <w:sz w:val="22"/>
          <w:szCs w:val="22"/>
          <w:lang w:val="en-GB"/>
        </w:rPr>
        <w:t>review the child’s place where reliable collection arrangements cannot be maintained, after reasonable efforts to resolve the issue.</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1F2631DA" w14:textId="77777777" w:rsidTr="00000689">
        <w:tc>
          <w:tcPr>
            <w:tcW w:w="9029" w:type="dxa"/>
            <w:shd w:val="clear" w:color="auto" w:fill="7030A0"/>
            <w:tcMar>
              <w:top w:w="85" w:type="dxa"/>
              <w:left w:w="0" w:type="dxa"/>
              <w:bottom w:w="85" w:type="dxa"/>
              <w:right w:w="0" w:type="dxa"/>
            </w:tcMar>
            <w:vAlign w:val="center"/>
            <w:hideMark/>
          </w:tcPr>
          <w:p w14:paraId="7B44F2DE"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6. Records</w:t>
            </w:r>
          </w:p>
        </w:tc>
      </w:tr>
    </w:tbl>
    <w:p w14:paraId="17532DC6"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WASPS will avoid unnecessary duplicate paperwork. Records will be kept within the approved system relevant to the event.</w:t>
      </w:r>
    </w:p>
    <w:p w14:paraId="6D0FB388"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Daily attendance and departure times – MagicBooking.</w:t>
      </w:r>
    </w:p>
    <w:p w14:paraId="0E6767DD"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Authorised collectors and emergency contacts – MagicBooking registration record.</w:t>
      </w:r>
    </w:p>
    <w:p w14:paraId="30083BB7"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Significant late or uncollected-child incidents – MagicBooking incident record or safeguarding record, depending on the circumstances.</w:t>
      </w:r>
    </w:p>
    <w:p w14:paraId="46E79852"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Missing-child incidents – records required under B205 – Missing Child.</w:t>
      </w:r>
    </w:p>
    <w:p w14:paraId="3DCB6E83"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Safeguarding referrals or professional advice – safeguarding records maintained under B201.</w:t>
      </w:r>
    </w:p>
    <w:p w14:paraId="405B6092" w14:textId="77777777" w:rsidR="00926791" w:rsidRPr="005928B9" w:rsidRDefault="00926791" w:rsidP="00926791">
      <w:pPr>
        <w:pStyle w:val="ListParagraph"/>
        <w:numPr>
          <w:ilvl w:val="0"/>
          <w:numId w:val="7"/>
        </w:numPr>
        <w:spacing w:after="160" w:line="259" w:lineRule="auto"/>
        <w:rPr>
          <w:rFonts w:ascii="Calibri" w:hAnsi="Calibri" w:cs="Calibri"/>
          <w:sz w:val="22"/>
          <w:szCs w:val="22"/>
          <w:lang w:val="en-GB"/>
        </w:rPr>
      </w:pPr>
      <w:r w:rsidRPr="005928B9">
        <w:rPr>
          <w:rFonts w:ascii="Calibri" w:hAnsi="Calibri" w:cs="Calibri"/>
          <w:sz w:val="22"/>
          <w:szCs w:val="22"/>
          <w:lang w:val="en-GB"/>
        </w:rPr>
        <w:t>Any complaint arising from collection arrangements – A103 – Complaints and Compliments.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3B8DC0D8" w14:textId="77777777" w:rsidTr="00000689">
        <w:tc>
          <w:tcPr>
            <w:tcW w:w="9029" w:type="dxa"/>
            <w:shd w:val="clear" w:color="auto" w:fill="7030A0"/>
            <w:tcMar>
              <w:top w:w="85" w:type="dxa"/>
              <w:left w:w="0" w:type="dxa"/>
              <w:bottom w:w="85" w:type="dxa"/>
              <w:right w:w="0" w:type="dxa"/>
            </w:tcMar>
            <w:vAlign w:val="center"/>
            <w:hideMark/>
          </w:tcPr>
          <w:p w14:paraId="0C9497BC"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7. Monitoring</w:t>
            </w:r>
          </w:p>
        </w:tc>
      </w:tr>
    </w:tbl>
    <w:p w14:paraId="482BE520"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The Proprietor will monitor this policy through:</w:t>
      </w:r>
    </w:p>
    <w:p w14:paraId="5701E17A" w14:textId="77777777" w:rsidR="00926791" w:rsidRPr="005928B9" w:rsidRDefault="00926791" w:rsidP="00926791">
      <w:pPr>
        <w:pStyle w:val="ListParagraph"/>
        <w:numPr>
          <w:ilvl w:val="0"/>
          <w:numId w:val="8"/>
        </w:numPr>
        <w:spacing w:after="160" w:line="259" w:lineRule="auto"/>
        <w:rPr>
          <w:rFonts w:ascii="Calibri" w:hAnsi="Calibri" w:cs="Calibri"/>
          <w:sz w:val="22"/>
          <w:szCs w:val="22"/>
          <w:lang w:val="en-GB"/>
        </w:rPr>
      </w:pPr>
      <w:r w:rsidRPr="005928B9">
        <w:rPr>
          <w:rFonts w:ascii="Calibri" w:hAnsi="Calibri" w:cs="Calibri"/>
          <w:sz w:val="22"/>
          <w:szCs w:val="22"/>
          <w:lang w:val="en-GB"/>
        </w:rPr>
        <w:t>review of attendance and collection records;</w:t>
      </w:r>
    </w:p>
    <w:p w14:paraId="7E33F1E3" w14:textId="77777777" w:rsidR="00926791" w:rsidRPr="005928B9" w:rsidRDefault="00926791" w:rsidP="00926791">
      <w:pPr>
        <w:pStyle w:val="ListParagraph"/>
        <w:numPr>
          <w:ilvl w:val="0"/>
          <w:numId w:val="8"/>
        </w:numPr>
        <w:spacing w:after="160" w:line="259" w:lineRule="auto"/>
        <w:rPr>
          <w:rFonts w:ascii="Calibri" w:hAnsi="Calibri" w:cs="Calibri"/>
          <w:sz w:val="22"/>
          <w:szCs w:val="22"/>
          <w:lang w:val="en-GB"/>
        </w:rPr>
      </w:pPr>
      <w:r w:rsidRPr="005928B9">
        <w:rPr>
          <w:rFonts w:ascii="Calibri" w:hAnsi="Calibri" w:cs="Calibri"/>
          <w:sz w:val="22"/>
          <w:szCs w:val="22"/>
          <w:lang w:val="en-GB"/>
        </w:rPr>
        <w:t>review of repeated late-collection patterns;</w:t>
      </w:r>
    </w:p>
    <w:p w14:paraId="29D3993D" w14:textId="77777777" w:rsidR="00926791" w:rsidRPr="005928B9" w:rsidRDefault="00926791" w:rsidP="00926791">
      <w:pPr>
        <w:pStyle w:val="ListParagraph"/>
        <w:numPr>
          <w:ilvl w:val="0"/>
          <w:numId w:val="8"/>
        </w:numPr>
        <w:spacing w:after="160" w:line="259" w:lineRule="auto"/>
        <w:rPr>
          <w:rFonts w:ascii="Calibri" w:hAnsi="Calibri" w:cs="Calibri"/>
          <w:sz w:val="22"/>
          <w:szCs w:val="22"/>
          <w:lang w:val="en-GB"/>
        </w:rPr>
      </w:pPr>
      <w:r w:rsidRPr="005928B9">
        <w:rPr>
          <w:rFonts w:ascii="Calibri" w:hAnsi="Calibri" w:cs="Calibri"/>
          <w:sz w:val="22"/>
          <w:szCs w:val="22"/>
          <w:lang w:val="en-GB"/>
        </w:rPr>
        <w:t>staff induction, supervision and discussion of collection procedures;</w:t>
      </w:r>
    </w:p>
    <w:p w14:paraId="35AA71BB" w14:textId="77777777" w:rsidR="00926791" w:rsidRPr="005928B9" w:rsidRDefault="00926791" w:rsidP="00926791">
      <w:pPr>
        <w:pStyle w:val="ListParagraph"/>
        <w:numPr>
          <w:ilvl w:val="0"/>
          <w:numId w:val="8"/>
        </w:numPr>
        <w:spacing w:after="160" w:line="259" w:lineRule="auto"/>
        <w:rPr>
          <w:rFonts w:ascii="Calibri" w:hAnsi="Calibri" w:cs="Calibri"/>
          <w:sz w:val="22"/>
          <w:szCs w:val="22"/>
          <w:lang w:val="en-GB"/>
        </w:rPr>
      </w:pPr>
      <w:r w:rsidRPr="005928B9">
        <w:rPr>
          <w:rFonts w:ascii="Calibri" w:hAnsi="Calibri" w:cs="Calibri"/>
          <w:sz w:val="22"/>
          <w:szCs w:val="22"/>
          <w:lang w:val="en-GB"/>
        </w:rPr>
        <w:t>review of missing-child, uncollected-child, safeguarding and complaint records;</w:t>
      </w:r>
    </w:p>
    <w:p w14:paraId="66D9F217" w14:textId="77777777" w:rsidR="00926791" w:rsidRPr="005928B9" w:rsidRDefault="00926791" w:rsidP="00926791">
      <w:pPr>
        <w:pStyle w:val="ListParagraph"/>
        <w:numPr>
          <w:ilvl w:val="0"/>
          <w:numId w:val="8"/>
        </w:numPr>
        <w:spacing w:after="160" w:line="259" w:lineRule="auto"/>
        <w:rPr>
          <w:rFonts w:ascii="Calibri" w:hAnsi="Calibri" w:cs="Calibri"/>
          <w:sz w:val="22"/>
          <w:szCs w:val="22"/>
          <w:lang w:val="en-GB"/>
        </w:rPr>
      </w:pPr>
      <w:r w:rsidRPr="005928B9">
        <w:rPr>
          <w:rFonts w:ascii="Calibri" w:hAnsi="Calibri" w:cs="Calibri"/>
          <w:sz w:val="22"/>
          <w:szCs w:val="22"/>
          <w:lang w:val="en-GB"/>
        </w:rPr>
        <w:t>spot checks of authorised-collector and emergency-contact information; and</w:t>
      </w:r>
    </w:p>
    <w:p w14:paraId="5229506B" w14:textId="77777777" w:rsidR="00926791" w:rsidRPr="005928B9" w:rsidRDefault="00926791" w:rsidP="00926791">
      <w:pPr>
        <w:pStyle w:val="ListParagraph"/>
        <w:numPr>
          <w:ilvl w:val="0"/>
          <w:numId w:val="8"/>
        </w:numPr>
        <w:spacing w:after="160" w:line="259" w:lineRule="auto"/>
        <w:rPr>
          <w:rFonts w:ascii="Calibri" w:hAnsi="Calibri" w:cs="Calibri"/>
          <w:sz w:val="22"/>
          <w:szCs w:val="22"/>
          <w:lang w:val="en-GB"/>
        </w:rPr>
      </w:pPr>
      <w:r w:rsidRPr="005928B9">
        <w:rPr>
          <w:rFonts w:ascii="Calibri" w:hAnsi="Calibri" w:cs="Calibri"/>
          <w:sz w:val="22"/>
          <w:szCs w:val="22"/>
          <w:lang w:val="en-GB"/>
        </w:rPr>
        <w:t>annual policy review.</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72C5C9DC" w14:textId="77777777" w:rsidTr="00000689">
        <w:tc>
          <w:tcPr>
            <w:tcW w:w="9029" w:type="dxa"/>
            <w:shd w:val="clear" w:color="auto" w:fill="7030A0"/>
            <w:tcMar>
              <w:top w:w="85" w:type="dxa"/>
              <w:left w:w="0" w:type="dxa"/>
              <w:bottom w:w="85" w:type="dxa"/>
              <w:right w:w="0" w:type="dxa"/>
            </w:tcMar>
            <w:vAlign w:val="center"/>
            <w:hideMark/>
          </w:tcPr>
          <w:p w14:paraId="15FF0093"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8. Review</w:t>
            </w:r>
          </w:p>
        </w:tc>
      </w:tr>
    </w:tbl>
    <w:p w14:paraId="28DE018C"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This policy will be reviewed:</w:t>
      </w:r>
    </w:p>
    <w:p w14:paraId="67EE1ED0" w14:textId="77777777" w:rsidR="00926791" w:rsidRPr="005928B9" w:rsidRDefault="00926791" w:rsidP="00926791">
      <w:pPr>
        <w:pStyle w:val="ListParagraph"/>
        <w:numPr>
          <w:ilvl w:val="0"/>
          <w:numId w:val="9"/>
        </w:numPr>
        <w:spacing w:after="160" w:line="259" w:lineRule="auto"/>
        <w:rPr>
          <w:rFonts w:ascii="Calibri" w:hAnsi="Calibri" w:cs="Calibri"/>
          <w:sz w:val="22"/>
          <w:szCs w:val="22"/>
          <w:lang w:val="en-GB"/>
        </w:rPr>
      </w:pPr>
      <w:r w:rsidRPr="005928B9">
        <w:rPr>
          <w:rFonts w:ascii="Calibri" w:hAnsi="Calibri" w:cs="Calibri"/>
          <w:sz w:val="22"/>
          <w:szCs w:val="22"/>
          <w:lang w:val="en-GB"/>
        </w:rPr>
        <w:t>annually;</w:t>
      </w:r>
    </w:p>
    <w:p w14:paraId="3521124A" w14:textId="77777777" w:rsidR="00926791" w:rsidRPr="005928B9" w:rsidRDefault="00926791" w:rsidP="00926791">
      <w:pPr>
        <w:pStyle w:val="ListParagraph"/>
        <w:numPr>
          <w:ilvl w:val="0"/>
          <w:numId w:val="9"/>
        </w:numPr>
        <w:spacing w:after="160" w:line="259" w:lineRule="auto"/>
        <w:rPr>
          <w:rFonts w:ascii="Calibri" w:hAnsi="Calibri" w:cs="Calibri"/>
          <w:sz w:val="22"/>
          <w:szCs w:val="22"/>
          <w:lang w:val="en-GB"/>
        </w:rPr>
      </w:pPr>
      <w:r w:rsidRPr="005928B9">
        <w:rPr>
          <w:rFonts w:ascii="Calibri" w:hAnsi="Calibri" w:cs="Calibri"/>
          <w:sz w:val="22"/>
          <w:szCs w:val="22"/>
          <w:lang w:val="en-GB"/>
        </w:rPr>
        <w:t>following any missing-child, attempted-abduction or serious uncollected-child incident;</w:t>
      </w:r>
    </w:p>
    <w:p w14:paraId="50C77CF8" w14:textId="77777777" w:rsidR="00926791" w:rsidRPr="005928B9" w:rsidRDefault="00926791" w:rsidP="00926791">
      <w:pPr>
        <w:pStyle w:val="ListParagraph"/>
        <w:numPr>
          <w:ilvl w:val="0"/>
          <w:numId w:val="9"/>
        </w:numPr>
        <w:spacing w:after="160" w:line="259" w:lineRule="auto"/>
        <w:rPr>
          <w:rFonts w:ascii="Calibri" w:hAnsi="Calibri" w:cs="Calibri"/>
          <w:sz w:val="22"/>
          <w:szCs w:val="22"/>
          <w:lang w:val="en-GB"/>
        </w:rPr>
      </w:pPr>
      <w:r w:rsidRPr="005928B9">
        <w:rPr>
          <w:rFonts w:ascii="Calibri" w:hAnsi="Calibri" w:cs="Calibri"/>
          <w:sz w:val="22"/>
          <w:szCs w:val="22"/>
          <w:lang w:val="en-GB"/>
        </w:rPr>
        <w:t>where repeated late collection indicates the procedure is not working effectively;</w:t>
      </w:r>
    </w:p>
    <w:p w14:paraId="10121901" w14:textId="77777777" w:rsidR="00926791" w:rsidRPr="005928B9" w:rsidRDefault="00926791" w:rsidP="00926791">
      <w:pPr>
        <w:pStyle w:val="ListParagraph"/>
        <w:numPr>
          <w:ilvl w:val="0"/>
          <w:numId w:val="9"/>
        </w:numPr>
        <w:spacing w:after="160" w:line="259" w:lineRule="auto"/>
        <w:rPr>
          <w:rFonts w:ascii="Calibri" w:hAnsi="Calibri" w:cs="Calibri"/>
          <w:sz w:val="22"/>
          <w:szCs w:val="22"/>
          <w:lang w:val="en-GB"/>
        </w:rPr>
      </w:pPr>
      <w:r w:rsidRPr="005928B9">
        <w:rPr>
          <w:rFonts w:ascii="Calibri" w:hAnsi="Calibri" w:cs="Calibri"/>
          <w:sz w:val="22"/>
          <w:szCs w:val="22"/>
          <w:lang w:val="en-GB"/>
        </w:rPr>
        <w:t>following changes to the EYFS, Ofsted requirements or safeguarding guidance;</w:t>
      </w:r>
    </w:p>
    <w:p w14:paraId="2155E5DA" w14:textId="77777777" w:rsidR="00926791" w:rsidRPr="005928B9" w:rsidRDefault="00926791" w:rsidP="00926791">
      <w:pPr>
        <w:pStyle w:val="ListParagraph"/>
        <w:numPr>
          <w:ilvl w:val="0"/>
          <w:numId w:val="9"/>
        </w:numPr>
        <w:spacing w:after="160" w:line="259" w:lineRule="auto"/>
        <w:rPr>
          <w:rFonts w:ascii="Calibri" w:hAnsi="Calibri" w:cs="Calibri"/>
          <w:sz w:val="22"/>
          <w:szCs w:val="22"/>
          <w:lang w:val="en-GB"/>
        </w:rPr>
      </w:pPr>
      <w:r w:rsidRPr="005928B9">
        <w:rPr>
          <w:rFonts w:ascii="Calibri" w:hAnsi="Calibri" w:cs="Calibri"/>
          <w:sz w:val="22"/>
          <w:szCs w:val="22"/>
          <w:lang w:val="en-GB"/>
        </w:rPr>
        <w:t>following a complaint, safeguarding review or inspection finding; and</w:t>
      </w:r>
    </w:p>
    <w:p w14:paraId="775F8F4B" w14:textId="77777777" w:rsidR="00926791" w:rsidRDefault="00926791" w:rsidP="00926791">
      <w:pPr>
        <w:pStyle w:val="ListParagraph"/>
        <w:numPr>
          <w:ilvl w:val="0"/>
          <w:numId w:val="9"/>
        </w:numPr>
        <w:spacing w:after="160" w:line="259" w:lineRule="auto"/>
        <w:rPr>
          <w:rFonts w:ascii="Calibri" w:hAnsi="Calibri" w:cs="Calibri"/>
          <w:sz w:val="22"/>
          <w:szCs w:val="22"/>
          <w:lang w:val="en-GB"/>
        </w:rPr>
      </w:pPr>
      <w:r w:rsidRPr="005928B9">
        <w:rPr>
          <w:rFonts w:ascii="Calibri" w:hAnsi="Calibri" w:cs="Calibri"/>
          <w:sz w:val="22"/>
          <w:szCs w:val="22"/>
          <w:lang w:val="en-GB"/>
        </w:rPr>
        <w:t>when WASPS changes its hours, collection arrangements, transport, premises or operating systems.</w:t>
      </w:r>
    </w:p>
    <w:p w14:paraId="28092BCE" w14:textId="77777777" w:rsidR="00926791" w:rsidRDefault="00926791" w:rsidP="00926791">
      <w:pPr>
        <w:spacing w:after="160" w:line="259" w:lineRule="auto"/>
        <w:rPr>
          <w:rFonts w:ascii="Calibri" w:hAnsi="Calibri" w:cs="Calibri"/>
          <w:sz w:val="22"/>
          <w:szCs w:val="22"/>
          <w:lang w:val="en-GB"/>
        </w:rPr>
      </w:pPr>
    </w:p>
    <w:p w14:paraId="02E2458C" w14:textId="77777777" w:rsidR="00926791" w:rsidRDefault="00926791" w:rsidP="00926791">
      <w:pPr>
        <w:spacing w:after="160" w:line="259" w:lineRule="auto"/>
        <w:rPr>
          <w:rFonts w:ascii="Calibri" w:hAnsi="Calibri" w:cs="Calibri"/>
          <w:sz w:val="22"/>
          <w:szCs w:val="22"/>
          <w:lang w:val="en-GB"/>
        </w:rPr>
      </w:pPr>
    </w:p>
    <w:p w14:paraId="3D92B8D1" w14:textId="77777777" w:rsidR="00926791" w:rsidRDefault="00926791" w:rsidP="00926791">
      <w:pPr>
        <w:spacing w:after="160" w:line="259" w:lineRule="auto"/>
        <w:rPr>
          <w:rFonts w:ascii="Calibri" w:hAnsi="Calibri" w:cs="Calibri"/>
          <w:sz w:val="22"/>
          <w:szCs w:val="22"/>
          <w:lang w:val="en-GB"/>
        </w:rPr>
      </w:pPr>
    </w:p>
    <w:p w14:paraId="40C9032B" w14:textId="77777777" w:rsidR="00926791" w:rsidRPr="005928B9" w:rsidRDefault="00926791" w:rsidP="00926791">
      <w:pPr>
        <w:spacing w:after="160" w:line="259" w:lineRule="auto"/>
        <w:rPr>
          <w:rFonts w:ascii="Calibri" w:hAnsi="Calibri" w:cs="Calibri"/>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4FEB5EEF" w14:textId="77777777" w:rsidTr="00000689">
        <w:tc>
          <w:tcPr>
            <w:tcW w:w="9029" w:type="dxa"/>
            <w:shd w:val="clear" w:color="auto" w:fill="7030A0"/>
            <w:tcMar>
              <w:top w:w="85" w:type="dxa"/>
              <w:left w:w="0" w:type="dxa"/>
              <w:bottom w:w="85" w:type="dxa"/>
              <w:right w:w="0" w:type="dxa"/>
            </w:tcMar>
            <w:vAlign w:val="center"/>
            <w:hideMark/>
          </w:tcPr>
          <w:p w14:paraId="7A8B5FE9"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lastRenderedPageBreak/>
              <w:t>9. Contact Details</w:t>
            </w:r>
          </w:p>
        </w:tc>
      </w:tr>
    </w:tbl>
    <w:p w14:paraId="13A5E93E" w14:textId="77777777" w:rsidR="00926791" w:rsidRPr="00A47EE9" w:rsidRDefault="00926791" w:rsidP="00926791">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997"/>
        <w:gridCol w:w="5023"/>
      </w:tblGrid>
      <w:tr w:rsidR="00926791" w:rsidRPr="00A47EE9" w14:paraId="7153E16D" w14:textId="77777777" w:rsidTr="00000689">
        <w:tc>
          <w:tcPr>
            <w:tcW w:w="4514" w:type="dxa"/>
            <w:shd w:val="clear" w:color="auto" w:fill="7030A0"/>
            <w:tcMar>
              <w:top w:w="100" w:type="dxa"/>
              <w:left w:w="0" w:type="dxa"/>
              <w:bottom w:w="100" w:type="dxa"/>
              <w:right w:w="0" w:type="dxa"/>
            </w:tcMar>
            <w:hideMark/>
          </w:tcPr>
          <w:p w14:paraId="5EF1B102"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Contact</w:t>
            </w:r>
          </w:p>
        </w:tc>
        <w:tc>
          <w:tcPr>
            <w:tcW w:w="4514" w:type="dxa"/>
            <w:shd w:val="clear" w:color="auto" w:fill="7030A0"/>
            <w:tcMar>
              <w:top w:w="100" w:type="dxa"/>
              <w:left w:w="0" w:type="dxa"/>
              <w:bottom w:w="100" w:type="dxa"/>
              <w:right w:w="0" w:type="dxa"/>
            </w:tcMar>
            <w:hideMark/>
          </w:tcPr>
          <w:p w14:paraId="7920907C"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Details</w:t>
            </w:r>
          </w:p>
        </w:tc>
      </w:tr>
      <w:tr w:rsidR="00926791" w:rsidRPr="00A47EE9" w14:paraId="63799B61" w14:textId="77777777" w:rsidTr="00000689">
        <w:tc>
          <w:tcPr>
            <w:tcW w:w="3528" w:type="dxa"/>
            <w:tcMar>
              <w:top w:w="100" w:type="dxa"/>
              <w:left w:w="0" w:type="dxa"/>
              <w:bottom w:w="100" w:type="dxa"/>
              <w:right w:w="0" w:type="dxa"/>
            </w:tcMar>
            <w:vAlign w:val="center"/>
            <w:hideMark/>
          </w:tcPr>
          <w:p w14:paraId="39FC0085"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WASPS Out of School Club – Proprietor</w:t>
            </w:r>
          </w:p>
        </w:tc>
        <w:tc>
          <w:tcPr>
            <w:tcW w:w="5544" w:type="dxa"/>
            <w:tcMar>
              <w:top w:w="100" w:type="dxa"/>
              <w:left w:w="0" w:type="dxa"/>
              <w:bottom w:w="100" w:type="dxa"/>
              <w:right w:w="0" w:type="dxa"/>
            </w:tcMar>
            <w:vAlign w:val="center"/>
            <w:hideMark/>
          </w:tcPr>
          <w:p w14:paraId="13ACB3C7"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Nicola English, FD (Open)</w:t>
            </w:r>
            <w:r w:rsidRPr="00A47EE9">
              <w:rPr>
                <w:rFonts w:ascii="Calibri" w:hAnsi="Calibri" w:cs="Calibri"/>
                <w:sz w:val="22"/>
                <w:szCs w:val="22"/>
                <w:lang w:val="en-GB"/>
              </w:rPr>
              <w:br/>
              <w:t>Contact details held on MagicBooking and provided to families on registration.</w:t>
            </w:r>
          </w:p>
        </w:tc>
      </w:tr>
      <w:tr w:rsidR="00926791" w:rsidRPr="00A47EE9" w14:paraId="0306FAFE" w14:textId="77777777" w:rsidTr="00000689">
        <w:tc>
          <w:tcPr>
            <w:tcW w:w="3528" w:type="dxa"/>
            <w:tcMar>
              <w:top w:w="100" w:type="dxa"/>
              <w:left w:w="0" w:type="dxa"/>
              <w:bottom w:w="100" w:type="dxa"/>
              <w:right w:w="0" w:type="dxa"/>
            </w:tcMar>
            <w:vAlign w:val="center"/>
            <w:hideMark/>
          </w:tcPr>
          <w:p w14:paraId="4B4ABA05"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Emergency services</w:t>
            </w:r>
          </w:p>
        </w:tc>
        <w:tc>
          <w:tcPr>
            <w:tcW w:w="5544" w:type="dxa"/>
            <w:tcMar>
              <w:top w:w="100" w:type="dxa"/>
              <w:left w:w="0" w:type="dxa"/>
              <w:bottom w:w="100" w:type="dxa"/>
              <w:right w:w="0" w:type="dxa"/>
            </w:tcMar>
            <w:vAlign w:val="center"/>
            <w:hideMark/>
          </w:tcPr>
          <w:p w14:paraId="0CCF2D3B"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999 – immediate danger, missing child, attempted abduction or urgent police/ambulance assistance</w:t>
            </w:r>
          </w:p>
        </w:tc>
      </w:tr>
      <w:tr w:rsidR="00926791" w:rsidRPr="00A47EE9" w14:paraId="04394C9C" w14:textId="77777777" w:rsidTr="00000689">
        <w:tc>
          <w:tcPr>
            <w:tcW w:w="3528" w:type="dxa"/>
            <w:tcMar>
              <w:top w:w="100" w:type="dxa"/>
              <w:left w:w="0" w:type="dxa"/>
              <w:bottom w:w="100" w:type="dxa"/>
              <w:right w:w="0" w:type="dxa"/>
            </w:tcMar>
            <w:vAlign w:val="center"/>
            <w:hideMark/>
          </w:tcPr>
          <w:p w14:paraId="3DD78B7C"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Police – non-emergency</w:t>
            </w:r>
          </w:p>
        </w:tc>
        <w:tc>
          <w:tcPr>
            <w:tcW w:w="5544" w:type="dxa"/>
            <w:tcMar>
              <w:top w:w="100" w:type="dxa"/>
              <w:left w:w="0" w:type="dxa"/>
              <w:bottom w:w="100" w:type="dxa"/>
              <w:right w:w="0" w:type="dxa"/>
            </w:tcMar>
            <w:vAlign w:val="center"/>
            <w:hideMark/>
          </w:tcPr>
          <w:p w14:paraId="110EEA25"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101</w:t>
            </w:r>
          </w:p>
        </w:tc>
      </w:tr>
      <w:tr w:rsidR="00926791" w:rsidRPr="00A47EE9" w14:paraId="2E34F7D3" w14:textId="77777777" w:rsidTr="00000689">
        <w:tc>
          <w:tcPr>
            <w:tcW w:w="3528" w:type="dxa"/>
            <w:tcMar>
              <w:top w:w="100" w:type="dxa"/>
              <w:left w:w="0" w:type="dxa"/>
              <w:bottom w:w="100" w:type="dxa"/>
              <w:right w:w="0" w:type="dxa"/>
            </w:tcMar>
            <w:vAlign w:val="center"/>
            <w:hideMark/>
          </w:tcPr>
          <w:p w14:paraId="253CB4DF"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Hertfordshire Children’s Services</w:t>
            </w:r>
          </w:p>
        </w:tc>
        <w:tc>
          <w:tcPr>
            <w:tcW w:w="5544" w:type="dxa"/>
            <w:tcMar>
              <w:top w:w="100" w:type="dxa"/>
              <w:left w:w="0" w:type="dxa"/>
              <w:bottom w:w="100" w:type="dxa"/>
              <w:right w:w="0" w:type="dxa"/>
            </w:tcMar>
            <w:vAlign w:val="center"/>
            <w:hideMark/>
          </w:tcPr>
          <w:p w14:paraId="24F38B55"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0300 123 4043 – safeguarding concerns and out-of-hours service</w:t>
            </w:r>
          </w:p>
        </w:tc>
      </w:tr>
      <w:tr w:rsidR="00926791" w:rsidRPr="00A47EE9" w14:paraId="18E5674B" w14:textId="77777777" w:rsidTr="00000689">
        <w:tc>
          <w:tcPr>
            <w:tcW w:w="3528" w:type="dxa"/>
            <w:tcMar>
              <w:top w:w="100" w:type="dxa"/>
              <w:left w:w="0" w:type="dxa"/>
              <w:bottom w:w="100" w:type="dxa"/>
              <w:right w:w="0" w:type="dxa"/>
            </w:tcMar>
            <w:vAlign w:val="center"/>
            <w:hideMark/>
          </w:tcPr>
          <w:p w14:paraId="4114191E"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Ofsted – general enquiries</w:t>
            </w:r>
          </w:p>
        </w:tc>
        <w:tc>
          <w:tcPr>
            <w:tcW w:w="5544" w:type="dxa"/>
            <w:tcMar>
              <w:top w:w="100" w:type="dxa"/>
              <w:left w:w="0" w:type="dxa"/>
              <w:bottom w:w="100" w:type="dxa"/>
              <w:right w:w="0" w:type="dxa"/>
            </w:tcMar>
            <w:vAlign w:val="center"/>
            <w:hideMark/>
          </w:tcPr>
          <w:p w14:paraId="3B1467F8"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0300 123 1231 / enquiries@ofsted.gov.uk / www.gov.uk/ofsted</w:t>
            </w:r>
          </w:p>
        </w:tc>
      </w:tr>
      <w:tr w:rsidR="00926791" w:rsidRPr="00A47EE9" w14:paraId="63E82996" w14:textId="77777777" w:rsidTr="00000689">
        <w:tc>
          <w:tcPr>
            <w:tcW w:w="3528" w:type="dxa"/>
            <w:tcMar>
              <w:top w:w="100" w:type="dxa"/>
              <w:left w:w="0" w:type="dxa"/>
              <w:bottom w:w="100" w:type="dxa"/>
              <w:right w:w="0" w:type="dxa"/>
            </w:tcMar>
            <w:vAlign w:val="center"/>
            <w:hideMark/>
          </w:tcPr>
          <w:p w14:paraId="33B865B0"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Ofsted – concerns about a childcare provider</w:t>
            </w:r>
          </w:p>
        </w:tc>
        <w:tc>
          <w:tcPr>
            <w:tcW w:w="5544" w:type="dxa"/>
            <w:tcMar>
              <w:top w:w="100" w:type="dxa"/>
              <w:left w:w="0" w:type="dxa"/>
              <w:bottom w:w="100" w:type="dxa"/>
              <w:right w:w="0" w:type="dxa"/>
            </w:tcMar>
            <w:vAlign w:val="center"/>
            <w:hideMark/>
          </w:tcPr>
          <w:p w14:paraId="4421E8AE"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sz w:val="22"/>
                <w:szCs w:val="22"/>
                <w:lang w:val="en-GB"/>
              </w:rPr>
              <w:t>0300 123 4666</w:t>
            </w:r>
          </w:p>
        </w:tc>
      </w:tr>
    </w:tbl>
    <w:p w14:paraId="5C90392E" w14:textId="77777777" w:rsidR="00926791" w:rsidRPr="00A47EE9" w:rsidRDefault="00926791" w:rsidP="00926791">
      <w:pPr>
        <w:spacing w:after="160" w:line="259" w:lineRule="auto"/>
        <w:rPr>
          <w:rFonts w:ascii="Calibri" w:hAnsi="Calibri" w:cs="Calibri"/>
          <w:vanish/>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10437DD6" w14:textId="77777777" w:rsidTr="00000689">
        <w:tc>
          <w:tcPr>
            <w:tcW w:w="9029" w:type="dxa"/>
            <w:shd w:val="clear" w:color="auto" w:fill="7030A0"/>
            <w:tcMar>
              <w:top w:w="85" w:type="dxa"/>
              <w:left w:w="0" w:type="dxa"/>
              <w:bottom w:w="85" w:type="dxa"/>
              <w:right w:w="0" w:type="dxa"/>
            </w:tcMar>
            <w:vAlign w:val="center"/>
            <w:hideMark/>
          </w:tcPr>
          <w:p w14:paraId="23EE83D0"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t>10. Related Documents</w:t>
            </w:r>
          </w:p>
        </w:tc>
      </w:tr>
    </w:tbl>
    <w:p w14:paraId="083F21DC"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A102 – Confidentiality, Data Protection and Information Sharing;</w:t>
      </w:r>
    </w:p>
    <w:p w14:paraId="7902A15A"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A103 – Complaints and Compliments;</w:t>
      </w:r>
    </w:p>
    <w:p w14:paraId="74F4EEE1"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B201 – Safeguarding and Child Protection;</w:t>
      </w:r>
    </w:p>
    <w:p w14:paraId="737D313C"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B205 – Missing Child;</w:t>
      </w:r>
    </w:p>
    <w:p w14:paraId="24D6C29C"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B206 – Child Absence;</w:t>
      </w:r>
    </w:p>
    <w:p w14:paraId="5DF49F3B"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C302 – Risk Assessment;</w:t>
      </w:r>
    </w:p>
    <w:p w14:paraId="0C8D7BFE"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C314 – Educational Visits and Outings;</w:t>
      </w:r>
    </w:p>
    <w:p w14:paraId="2ADA85C8"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C315 – Transporting Children;</w:t>
      </w:r>
    </w:p>
    <w:p w14:paraId="1C4B2093"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D402 – Arrival and Collection;</w:t>
      </w:r>
    </w:p>
    <w:p w14:paraId="092D75DB" w14:textId="77777777" w:rsidR="00926791" w:rsidRPr="00A47EE9"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Parent Handbook; and</w:t>
      </w:r>
    </w:p>
    <w:p w14:paraId="300F0CDB" w14:textId="77777777" w:rsidR="00926791" w:rsidRDefault="00926791" w:rsidP="00926791">
      <w:pPr>
        <w:spacing w:after="160" w:line="259" w:lineRule="auto"/>
        <w:rPr>
          <w:rFonts w:ascii="Calibri" w:hAnsi="Calibri" w:cs="Calibri"/>
          <w:sz w:val="22"/>
          <w:szCs w:val="22"/>
          <w:lang w:val="en-GB"/>
        </w:rPr>
      </w:pPr>
      <w:r w:rsidRPr="00A47EE9">
        <w:rPr>
          <w:rFonts w:ascii="Calibri" w:hAnsi="Calibri" w:cs="Calibri"/>
          <w:sz w:val="22"/>
          <w:szCs w:val="22"/>
          <w:lang w:val="en-GB"/>
        </w:rPr>
        <w:t>WASPS Terms and Conditions.</w:t>
      </w:r>
    </w:p>
    <w:p w14:paraId="4C6CED2C" w14:textId="77777777" w:rsidR="00926791" w:rsidRDefault="00926791" w:rsidP="00926791">
      <w:pPr>
        <w:spacing w:after="160" w:line="259" w:lineRule="auto"/>
        <w:rPr>
          <w:rFonts w:ascii="Calibri" w:hAnsi="Calibri" w:cs="Calibri"/>
          <w:sz w:val="22"/>
          <w:szCs w:val="22"/>
          <w:lang w:val="en-GB"/>
        </w:rPr>
      </w:pPr>
    </w:p>
    <w:p w14:paraId="09D392FF" w14:textId="77777777" w:rsidR="00926791" w:rsidRPr="00A47EE9" w:rsidRDefault="00926791" w:rsidP="00926791">
      <w:pPr>
        <w:spacing w:after="160" w:line="259" w:lineRule="auto"/>
        <w:rPr>
          <w:rFonts w:ascii="Calibri" w:hAnsi="Calibri" w:cs="Calibri"/>
          <w:sz w:val="22"/>
          <w:szCs w:val="22"/>
          <w:lang w:val="en-GB"/>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020"/>
      </w:tblGrid>
      <w:tr w:rsidR="00926791" w:rsidRPr="00A47EE9" w14:paraId="60D2699F" w14:textId="77777777" w:rsidTr="00000689">
        <w:tc>
          <w:tcPr>
            <w:tcW w:w="9029" w:type="dxa"/>
            <w:shd w:val="clear" w:color="auto" w:fill="7030A0"/>
            <w:tcMar>
              <w:top w:w="85" w:type="dxa"/>
              <w:left w:w="0" w:type="dxa"/>
              <w:bottom w:w="85" w:type="dxa"/>
              <w:right w:w="0" w:type="dxa"/>
            </w:tcMar>
            <w:vAlign w:val="center"/>
            <w:hideMark/>
          </w:tcPr>
          <w:p w14:paraId="14BAE43B" w14:textId="77777777" w:rsidR="00926791" w:rsidRPr="00A47EE9" w:rsidRDefault="00926791" w:rsidP="00000689">
            <w:pPr>
              <w:spacing w:after="160" w:line="259" w:lineRule="auto"/>
              <w:rPr>
                <w:rFonts w:ascii="Calibri" w:hAnsi="Calibri" w:cs="Calibri"/>
                <w:sz w:val="22"/>
                <w:szCs w:val="22"/>
                <w:lang w:val="en-GB"/>
              </w:rPr>
            </w:pPr>
            <w:r w:rsidRPr="00A47EE9">
              <w:rPr>
                <w:rFonts w:ascii="Calibri" w:hAnsi="Calibri" w:cs="Calibri"/>
                <w:b/>
                <w:bCs/>
                <w:sz w:val="22"/>
                <w:szCs w:val="22"/>
                <w:lang w:val="en-GB"/>
              </w:rPr>
              <w:lastRenderedPageBreak/>
              <w:t>11. Commitment</w:t>
            </w:r>
          </w:p>
        </w:tc>
      </w:tr>
    </w:tbl>
    <w:p w14:paraId="032AEFD4" w14:textId="77777777" w:rsidR="00926791" w:rsidRDefault="00926791" w:rsidP="00926791">
      <w:pPr>
        <w:spacing w:after="160" w:line="259" w:lineRule="auto"/>
        <w:rPr>
          <w:rFonts w:ascii="Calibri" w:hAnsi="Calibri" w:cs="Calibri"/>
          <w:b/>
          <w:bCs/>
          <w:sz w:val="22"/>
          <w:szCs w:val="22"/>
          <w:lang w:val="en-GB"/>
        </w:rPr>
      </w:pPr>
      <w:r w:rsidRPr="00A47EE9">
        <w:rPr>
          <w:rFonts w:ascii="Calibri" w:hAnsi="Calibri" w:cs="Calibri"/>
          <w:b/>
          <w:bCs/>
          <w:sz w:val="22"/>
          <w:szCs w:val="22"/>
          <w:lang w:val="en-GB"/>
        </w:rPr>
        <w:t>WASPS Out of School Club is committed to maintaining high standards of care, safety and professionalism. This policy supports our commitment to providing a safe, inclusive and enjoyable environment where children can learn, grow and have fun.</w:t>
      </w:r>
    </w:p>
    <w:p w14:paraId="213F3D2F" w14:textId="77777777" w:rsidR="00926791" w:rsidRDefault="00926791" w:rsidP="00926791">
      <w:pPr>
        <w:spacing w:after="160" w:line="259" w:lineRule="auto"/>
        <w:rPr>
          <w:rFonts w:ascii="Calibri" w:hAnsi="Calibri" w:cs="Calibri"/>
          <w:b/>
          <w:bCs/>
          <w:sz w:val="22"/>
          <w:szCs w:val="22"/>
          <w:lang w:val="en-GB"/>
        </w:rPr>
      </w:pPr>
    </w:p>
    <w:p w14:paraId="71A7C0BD" w14:textId="149BB010" w:rsidR="00F05D02" w:rsidRPr="00926791" w:rsidRDefault="00F05D02" w:rsidP="00926791">
      <w:pPr>
        <w:spacing w:after="160" w:line="259" w:lineRule="auto"/>
        <w:rPr>
          <w:rFonts w:ascii="Calibri" w:hAnsi="Calibri" w:cs="Calibri"/>
          <w:b/>
          <w:bCs/>
          <w:sz w:val="22"/>
          <w:szCs w:val="22"/>
          <w:lang w:val="en-GB"/>
        </w:rPr>
      </w:pPr>
    </w:p>
    <w:sectPr w:rsidR="00F05D02" w:rsidRPr="009267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0A1E"/>
    <w:multiLevelType w:val="hybridMultilevel"/>
    <w:tmpl w:val="AF2CD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10B32"/>
    <w:multiLevelType w:val="hybridMultilevel"/>
    <w:tmpl w:val="553C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B4382"/>
    <w:multiLevelType w:val="hybridMultilevel"/>
    <w:tmpl w:val="4D307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B4B8B"/>
    <w:multiLevelType w:val="hybridMultilevel"/>
    <w:tmpl w:val="C1766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0648B1"/>
    <w:multiLevelType w:val="hybridMultilevel"/>
    <w:tmpl w:val="F5960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60043F"/>
    <w:multiLevelType w:val="hybridMultilevel"/>
    <w:tmpl w:val="3788E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174802"/>
    <w:multiLevelType w:val="hybridMultilevel"/>
    <w:tmpl w:val="6EE0E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F04935"/>
    <w:multiLevelType w:val="hybridMultilevel"/>
    <w:tmpl w:val="5A141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D4173F"/>
    <w:multiLevelType w:val="hybridMultilevel"/>
    <w:tmpl w:val="07908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0179774">
    <w:abstractNumId w:val="5"/>
  </w:num>
  <w:num w:numId="2" w16cid:durableId="2142578724">
    <w:abstractNumId w:val="1"/>
  </w:num>
  <w:num w:numId="3" w16cid:durableId="1747726413">
    <w:abstractNumId w:val="4"/>
  </w:num>
  <w:num w:numId="4" w16cid:durableId="1121454544">
    <w:abstractNumId w:val="2"/>
  </w:num>
  <w:num w:numId="5" w16cid:durableId="484319394">
    <w:abstractNumId w:val="3"/>
  </w:num>
  <w:num w:numId="6" w16cid:durableId="1304506362">
    <w:abstractNumId w:val="6"/>
  </w:num>
  <w:num w:numId="7" w16cid:durableId="1873304224">
    <w:abstractNumId w:val="0"/>
  </w:num>
  <w:num w:numId="8" w16cid:durableId="109324783">
    <w:abstractNumId w:val="7"/>
  </w:num>
  <w:num w:numId="9" w16cid:durableId="3179238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91"/>
    <w:rsid w:val="00081C0A"/>
    <w:rsid w:val="00926791"/>
    <w:rsid w:val="00B41415"/>
    <w:rsid w:val="00F05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4B44"/>
  <w15:chartTrackingRefBased/>
  <w15:docId w15:val="{FE6F2727-FF74-438E-BC19-3490E412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791"/>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9267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7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7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7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7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7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7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7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7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7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7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7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7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7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7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7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7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791"/>
    <w:rPr>
      <w:rFonts w:eastAsiaTheme="majorEastAsia" w:cstheme="majorBidi"/>
      <w:color w:val="272727" w:themeColor="text1" w:themeTint="D8"/>
    </w:rPr>
  </w:style>
  <w:style w:type="paragraph" w:styleId="Title">
    <w:name w:val="Title"/>
    <w:basedOn w:val="Normal"/>
    <w:next w:val="Normal"/>
    <w:link w:val="TitleChar"/>
    <w:uiPriority w:val="10"/>
    <w:qFormat/>
    <w:rsid w:val="009267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7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7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7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791"/>
    <w:pPr>
      <w:spacing w:before="160"/>
      <w:jc w:val="center"/>
    </w:pPr>
    <w:rPr>
      <w:i/>
      <w:iCs/>
      <w:color w:val="404040" w:themeColor="text1" w:themeTint="BF"/>
    </w:rPr>
  </w:style>
  <w:style w:type="character" w:customStyle="1" w:styleId="QuoteChar">
    <w:name w:val="Quote Char"/>
    <w:basedOn w:val="DefaultParagraphFont"/>
    <w:link w:val="Quote"/>
    <w:uiPriority w:val="29"/>
    <w:rsid w:val="00926791"/>
    <w:rPr>
      <w:i/>
      <w:iCs/>
      <w:color w:val="404040" w:themeColor="text1" w:themeTint="BF"/>
    </w:rPr>
  </w:style>
  <w:style w:type="paragraph" w:styleId="ListParagraph">
    <w:name w:val="List Paragraph"/>
    <w:basedOn w:val="Normal"/>
    <w:uiPriority w:val="34"/>
    <w:qFormat/>
    <w:rsid w:val="00926791"/>
    <w:pPr>
      <w:ind w:left="720"/>
      <w:contextualSpacing/>
    </w:pPr>
  </w:style>
  <w:style w:type="character" w:styleId="IntenseEmphasis">
    <w:name w:val="Intense Emphasis"/>
    <w:basedOn w:val="DefaultParagraphFont"/>
    <w:uiPriority w:val="21"/>
    <w:qFormat/>
    <w:rsid w:val="00926791"/>
    <w:rPr>
      <w:i/>
      <w:iCs/>
      <w:color w:val="0F4761" w:themeColor="accent1" w:themeShade="BF"/>
    </w:rPr>
  </w:style>
  <w:style w:type="paragraph" w:styleId="IntenseQuote">
    <w:name w:val="Intense Quote"/>
    <w:basedOn w:val="Normal"/>
    <w:next w:val="Normal"/>
    <w:link w:val="IntenseQuoteChar"/>
    <w:uiPriority w:val="30"/>
    <w:qFormat/>
    <w:rsid w:val="00926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791"/>
    <w:rPr>
      <w:i/>
      <w:iCs/>
      <w:color w:val="0F4761" w:themeColor="accent1" w:themeShade="BF"/>
    </w:rPr>
  </w:style>
  <w:style w:type="character" w:styleId="IntenseReference">
    <w:name w:val="Intense Reference"/>
    <w:basedOn w:val="DefaultParagraphFont"/>
    <w:uiPriority w:val="32"/>
    <w:qFormat/>
    <w:rsid w:val="009267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1726</Words>
  <Characters>9842</Characters>
  <Application>Microsoft Office Word</Application>
  <DocSecurity>0</DocSecurity>
  <Lines>82</Lines>
  <Paragraphs>23</Paragraphs>
  <ScaleCrop>false</ScaleCrop>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english</dc:creator>
  <cp:keywords/>
  <dc:description/>
  <cp:lastModifiedBy>nicola english</cp:lastModifiedBy>
  <cp:revision>1</cp:revision>
  <dcterms:created xsi:type="dcterms:W3CDTF">2026-09-05T12:33:00Z</dcterms:created>
  <dcterms:modified xsi:type="dcterms:W3CDTF">2026-09-05T12:34:00Z</dcterms:modified>
</cp:coreProperties>
</file>